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2A35C" w14:textId="3E87613E" w:rsidR="00C919B6" w:rsidRPr="00C919B6" w:rsidRDefault="006E6596" w:rsidP="00C919B6">
      <w:pPr>
        <w:pBdr>
          <w:bottom w:val="single" w:sz="4" w:space="1" w:color="auto"/>
        </w:pBdr>
        <w:rPr>
          <w:b/>
          <w:lang w:val="de-AT"/>
        </w:rPr>
      </w:pPr>
      <w:r w:rsidRPr="00491DC3">
        <w:rPr>
          <w:rFonts w:asciiTheme="minorHAnsi" w:hAnsiTheme="minorHAnsi" w:cstheme="minorHAnsi"/>
          <w:b/>
          <w:lang w:val="de-AT"/>
        </w:rPr>
        <w:t xml:space="preserve">FN Neuhofer </w:t>
      </w:r>
      <w:r w:rsidR="00450652">
        <w:rPr>
          <w:rFonts w:asciiTheme="minorHAnsi" w:hAnsiTheme="minorHAnsi" w:cstheme="minorHAnsi"/>
          <w:b/>
          <w:lang w:val="de-AT"/>
        </w:rPr>
        <w:t>Communiqué de presse</w:t>
      </w:r>
      <w:r w:rsidR="00770B22">
        <w:rPr>
          <w:rFonts w:asciiTheme="minorHAnsi" w:hAnsiTheme="minorHAnsi" w:cstheme="minorHAnsi"/>
          <w:b/>
          <w:lang w:val="de-AT"/>
        </w:rPr>
        <w:t xml:space="preserve"> I</w:t>
      </w:r>
      <w:r w:rsidR="002D7713">
        <w:rPr>
          <w:rFonts w:asciiTheme="minorHAnsi" w:hAnsiTheme="minorHAnsi" w:cstheme="minorHAnsi"/>
          <w:b/>
          <w:lang w:val="de-AT"/>
        </w:rPr>
        <w:t xml:space="preserve"> </w:t>
      </w:r>
      <w:r w:rsidR="00A46A83">
        <w:rPr>
          <w:rFonts w:asciiTheme="minorHAnsi" w:hAnsiTheme="minorHAnsi" w:cstheme="minorHAnsi"/>
          <w:b/>
          <w:lang w:val="de-AT"/>
        </w:rPr>
        <w:t>BHB BranchenAward 2026</w:t>
      </w:r>
      <w:r w:rsidR="007D13D2">
        <w:rPr>
          <w:rFonts w:asciiTheme="minorHAnsi" w:hAnsiTheme="minorHAnsi" w:cstheme="minorHAnsi"/>
          <w:b/>
          <w:lang w:val="de-AT"/>
        </w:rPr>
        <w:t xml:space="preserve"> </w:t>
      </w:r>
    </w:p>
    <w:p w14:paraId="32F205CC" w14:textId="77777777" w:rsidR="00845ED5" w:rsidRPr="00491DC3" w:rsidRDefault="00845ED5" w:rsidP="00ED517C">
      <w:pPr>
        <w:rPr>
          <w:rFonts w:asciiTheme="minorHAnsi" w:hAnsiTheme="minorHAnsi" w:cstheme="minorHAnsi"/>
          <w:b/>
          <w:bCs/>
          <w:lang w:val="de-AT"/>
        </w:rPr>
      </w:pPr>
    </w:p>
    <w:p w14:paraId="3561A661" w14:textId="39F04BB6" w:rsidR="00450652" w:rsidRDefault="00A710CA" w:rsidP="006B733F">
      <w:pPr>
        <w:rPr>
          <w:rFonts w:cstheme="minorHAnsi"/>
          <w:b/>
          <w:color w:val="008000"/>
          <w:sz w:val="36"/>
          <w:szCs w:val="36"/>
        </w:rPr>
      </w:pPr>
      <w:r>
        <w:rPr>
          <w:rFonts w:cstheme="minorHAnsi"/>
          <w:b/>
          <w:color w:val="008000"/>
          <w:sz w:val="36"/>
          <w:szCs w:val="36"/>
        </w:rPr>
        <w:t xml:space="preserve">BHB BranchenAward 2026: </w:t>
      </w:r>
      <w:r w:rsidR="00450652">
        <w:rPr>
          <w:rFonts w:cstheme="minorHAnsi"/>
          <w:b/>
          <w:color w:val="008000"/>
          <w:sz w:val="36"/>
          <w:szCs w:val="36"/>
        </w:rPr>
        <w:t>Un grand succès pour FN Neuhofer – un trophée et une nomination!</w:t>
      </w:r>
    </w:p>
    <w:p w14:paraId="22098900" w14:textId="77777777" w:rsidR="00710E3E" w:rsidRDefault="00710E3E" w:rsidP="006B733F">
      <w:pPr>
        <w:rPr>
          <w:rStyle w:val="Fett"/>
          <w:rFonts w:asciiTheme="minorHAnsi" w:hAnsiTheme="minorHAnsi" w:cstheme="minorHAnsi"/>
          <w:color w:val="000000" w:themeColor="text1"/>
        </w:rPr>
      </w:pPr>
    </w:p>
    <w:p w14:paraId="5D02D723" w14:textId="59C3F681" w:rsidR="00A710CA" w:rsidRDefault="00450652" w:rsidP="007D13D2">
      <w:pPr>
        <w:autoSpaceDE w:val="0"/>
        <w:autoSpaceDN w:val="0"/>
        <w:adjustRightInd w:val="0"/>
        <w:spacing w:line="276" w:lineRule="auto"/>
        <w:rPr>
          <w:rFonts w:asciiTheme="minorHAnsi" w:hAnsiTheme="minorHAnsi" w:cstheme="minorHAnsi"/>
          <w:b/>
          <w:bCs/>
          <w:color w:val="000000" w:themeColor="text1"/>
        </w:rPr>
      </w:pPr>
      <w:r w:rsidRPr="00450652">
        <w:rPr>
          <w:rFonts w:asciiTheme="minorHAnsi" w:hAnsiTheme="minorHAnsi" w:cstheme="minorHAnsi"/>
          <w:b/>
          <w:bCs/>
          <w:color w:val="000000" w:themeColor="text1"/>
        </w:rPr>
        <w:t xml:space="preserve">Le 4 mars 2026, dans le cadre du salon international de la quincaillerie à Cologne, le très convoité BHB BranchenAward, une coopération entre l’Association professionnelle du commerce du bricolage, de la construction et du jardinage (BHB) et le magazine spécialisé </w:t>
      </w:r>
      <w:r w:rsidRPr="00450652">
        <w:rPr>
          <w:rFonts w:asciiTheme="minorHAnsi" w:hAnsiTheme="minorHAnsi" w:cstheme="minorHAnsi"/>
          <w:b/>
          <w:bCs/>
          <w:i/>
          <w:iCs/>
          <w:color w:val="000000" w:themeColor="text1"/>
        </w:rPr>
        <w:t>BaumarktManager</w:t>
      </w:r>
      <w:r w:rsidRPr="00450652">
        <w:rPr>
          <w:rFonts w:asciiTheme="minorHAnsi" w:hAnsiTheme="minorHAnsi" w:cstheme="minorHAnsi"/>
          <w:b/>
          <w:bCs/>
          <w:color w:val="000000" w:themeColor="text1"/>
        </w:rPr>
        <w:t>, a été décerné. Le fabricant de moulures FN Neuhofer a eu le plaisir de recevoir le SpecialAward « Entrepreneuriat durable ».</w:t>
      </w:r>
    </w:p>
    <w:p w14:paraId="381692F4" w14:textId="77777777" w:rsidR="00450652" w:rsidRPr="00A710CA" w:rsidRDefault="00450652" w:rsidP="007D13D2">
      <w:pPr>
        <w:autoSpaceDE w:val="0"/>
        <w:autoSpaceDN w:val="0"/>
        <w:adjustRightInd w:val="0"/>
        <w:spacing w:line="276" w:lineRule="auto"/>
        <w:rPr>
          <w:rStyle w:val="Fett"/>
          <w:rFonts w:asciiTheme="minorHAnsi" w:hAnsiTheme="minorHAnsi" w:cstheme="minorHAnsi"/>
          <w:b w:val="0"/>
          <w:bCs w:val="0"/>
          <w:color w:val="000000" w:themeColor="text1"/>
        </w:rPr>
      </w:pPr>
    </w:p>
    <w:p w14:paraId="39B64260" w14:textId="39C7F96B" w:rsidR="00A710CA" w:rsidRDefault="00450652" w:rsidP="00A710CA">
      <w:pPr>
        <w:autoSpaceDE w:val="0"/>
        <w:autoSpaceDN w:val="0"/>
        <w:adjustRightInd w:val="0"/>
        <w:spacing w:line="276" w:lineRule="auto"/>
        <w:rPr>
          <w:rFonts w:asciiTheme="minorHAnsi" w:hAnsiTheme="minorHAnsi" w:cstheme="minorHAnsi"/>
          <w:color w:val="000000" w:themeColor="text1"/>
        </w:rPr>
      </w:pPr>
      <w:r w:rsidRPr="00450652">
        <w:rPr>
          <w:rFonts w:asciiTheme="minorHAnsi" w:hAnsiTheme="minorHAnsi" w:cstheme="minorHAnsi"/>
          <w:color w:val="000000" w:themeColor="text1"/>
        </w:rPr>
        <w:t>« Cette reconnaissance a une grande importance pour nous. En tant qu’entreprise familiale, nous pensons en termes de générations. Pour nous, la durabilité n’est pas une tendance, mais un principe stratégique de gestion qui façonne nos innovations, notre croissance et notre responsabilité envers l’avenir », souligne le directeur général Franz Neuhofer, qui dirige l’entreprise familiale autrichienne, dont le siège est situé à Zell am Moos, dans sa 10e génération. Le fier anniversaire des 376 ans, célébré en juillet dernier, est encore récent et constitue une nouvelle étape importante dans cette remarquable success story, qui n’aurait pas été possible sans une stratégie tournée vers l’avenir. Le BHB Award est considéré comme le prix de référence le plus important du secteur du bricolage (DIY) et récompense les entreprises qui s’engagent de manière convaincante en faveur de l’innovation, de l’orientation client et de la durabilité. Traditionnellement, la remise des prix a lieu lors du BHB-Forum, en association avec le Salon international de la quincaillerie.</w:t>
      </w:r>
    </w:p>
    <w:p w14:paraId="7B16F5CE" w14:textId="77777777" w:rsidR="00450652" w:rsidRDefault="00450652" w:rsidP="00A710CA">
      <w:pPr>
        <w:autoSpaceDE w:val="0"/>
        <w:autoSpaceDN w:val="0"/>
        <w:adjustRightInd w:val="0"/>
        <w:spacing w:line="276" w:lineRule="auto"/>
        <w:rPr>
          <w:rStyle w:val="Fett"/>
          <w:rFonts w:asciiTheme="minorHAnsi" w:hAnsiTheme="minorHAnsi" w:cstheme="minorHAnsi"/>
          <w:color w:val="000000" w:themeColor="text1"/>
        </w:rPr>
      </w:pPr>
    </w:p>
    <w:p w14:paraId="48503FD0" w14:textId="77777777" w:rsidR="00450652" w:rsidRDefault="00450652" w:rsidP="00684465">
      <w:pPr>
        <w:autoSpaceDE w:val="0"/>
        <w:autoSpaceDN w:val="0"/>
        <w:adjustRightInd w:val="0"/>
        <w:spacing w:line="276" w:lineRule="auto"/>
        <w:rPr>
          <w:rFonts w:asciiTheme="minorHAnsi" w:hAnsiTheme="minorHAnsi" w:cstheme="minorHAnsi"/>
          <w:b/>
          <w:bCs/>
          <w:color w:val="000000" w:themeColor="text1"/>
        </w:rPr>
      </w:pPr>
      <w:r w:rsidRPr="00450652">
        <w:rPr>
          <w:rFonts w:asciiTheme="minorHAnsi" w:hAnsiTheme="minorHAnsi" w:cstheme="minorHAnsi"/>
          <w:b/>
          <w:bCs/>
          <w:color w:val="000000" w:themeColor="text1"/>
        </w:rPr>
        <w:t>La moulure recyclée FN nominée !</w:t>
      </w:r>
    </w:p>
    <w:p w14:paraId="1EFA7865" w14:textId="7311C247" w:rsidR="00450652" w:rsidRPr="00450652" w:rsidRDefault="00450652" w:rsidP="00450652">
      <w:pPr>
        <w:autoSpaceDE w:val="0"/>
        <w:autoSpaceDN w:val="0"/>
        <w:adjustRightInd w:val="0"/>
        <w:spacing w:line="276" w:lineRule="auto"/>
        <w:rPr>
          <w:rFonts w:asciiTheme="minorHAnsi" w:hAnsiTheme="minorHAnsi" w:cstheme="minorHAnsi"/>
          <w:color w:val="000000" w:themeColor="text1"/>
          <w:lang w:val="de-AT"/>
        </w:rPr>
      </w:pPr>
      <w:r w:rsidRPr="00450652">
        <w:rPr>
          <w:rFonts w:asciiTheme="minorHAnsi" w:hAnsiTheme="minorHAnsi" w:cstheme="minorHAnsi"/>
          <w:color w:val="000000" w:themeColor="text1"/>
          <w:lang w:val="de-AT"/>
        </w:rPr>
        <w:t>La moulure recyclée FN XTRU-green a atteint la phase finale des nominations dans la catégorie « Best of Eco ». En tant que fabricant de moulures, de panneaux acoustiques, de revêtements muraux et d’accessoires, FN Neuhofer transforme chaque jour plusieurs tonnes de MDF et de bois. Les copeaux de bois générés lors de cette production sont réutilisés pour chauffer les bâtiments de l’entreprise et sont également transformés en nouveaux produits sur les lignes d’extrusion de l’entreprise – notamment la nouvelle moulure recyclée. Les résidus de polypropylène issus de l’extrusion rejoignent eux aussi le cycle perpétuel du recyclage.</w:t>
      </w:r>
      <w:r>
        <w:rPr>
          <w:rFonts w:asciiTheme="minorHAnsi" w:hAnsiTheme="minorHAnsi" w:cstheme="minorHAnsi"/>
          <w:color w:val="000000" w:themeColor="text1"/>
          <w:lang w:val="de-AT"/>
        </w:rPr>
        <w:t xml:space="preserve"> </w:t>
      </w:r>
      <w:r w:rsidRPr="00450652">
        <w:rPr>
          <w:rFonts w:asciiTheme="minorHAnsi" w:hAnsiTheme="minorHAnsi" w:cstheme="minorHAnsi"/>
          <w:color w:val="000000" w:themeColor="text1"/>
          <w:lang w:val="de-AT"/>
        </w:rPr>
        <w:t>« Notre objectif est d’utiliser les ressources de manière aussi respectueuse, efficace et durable que possible, de prolonger le cycle des matériaux et de maintenir le CO₂ déjà capturé dans les produits aussi longtemps que possible », explique Ortwin Zeilner, responsable du développement des produits chez FN Neuhofer.</w:t>
      </w:r>
    </w:p>
    <w:p w14:paraId="33852651" w14:textId="77777777" w:rsidR="00684465" w:rsidRDefault="00684465" w:rsidP="00684465">
      <w:pPr>
        <w:autoSpaceDE w:val="0"/>
        <w:autoSpaceDN w:val="0"/>
        <w:adjustRightInd w:val="0"/>
        <w:spacing w:line="276" w:lineRule="auto"/>
        <w:rPr>
          <w:rFonts w:asciiTheme="minorHAnsi" w:hAnsiTheme="minorHAnsi" w:cstheme="minorHAnsi"/>
          <w:color w:val="000000" w:themeColor="text1"/>
          <w:lang w:val="de-AT"/>
        </w:rPr>
      </w:pPr>
    </w:p>
    <w:p w14:paraId="2218360F" w14:textId="77777777" w:rsidR="00450652" w:rsidRPr="00450652" w:rsidRDefault="00450652" w:rsidP="00450652">
      <w:pPr>
        <w:autoSpaceDE w:val="0"/>
        <w:autoSpaceDN w:val="0"/>
        <w:adjustRightInd w:val="0"/>
        <w:spacing w:line="276" w:lineRule="auto"/>
        <w:rPr>
          <w:b/>
          <w:bCs/>
          <w:lang w:val="de-AT"/>
        </w:rPr>
      </w:pPr>
      <w:r w:rsidRPr="00450652">
        <w:rPr>
          <w:b/>
          <w:bCs/>
          <w:lang w:val="de-AT"/>
        </w:rPr>
        <w:t>Une recherche et un développement constants</w:t>
      </w:r>
    </w:p>
    <w:p w14:paraId="16A7030E" w14:textId="0958B81B" w:rsidR="00450652" w:rsidRPr="00450652" w:rsidRDefault="00450652" w:rsidP="00450652">
      <w:pPr>
        <w:autoSpaceDE w:val="0"/>
        <w:autoSpaceDN w:val="0"/>
        <w:adjustRightInd w:val="0"/>
        <w:spacing w:line="276" w:lineRule="auto"/>
        <w:rPr>
          <w:lang w:val="de-AT"/>
        </w:rPr>
      </w:pPr>
      <w:r w:rsidRPr="00450652">
        <w:rPr>
          <w:lang w:val="de-AT"/>
        </w:rPr>
        <w:t>Chaque moulure recyclée est donc composée en grande partie, à environ 70 %, de matériaux recyclés. Pour garantir une qualité élevée du produit, environ 30 % de plastique neuf sont nécessaires. À la fin de sa durée de vie, chaque moulure recyclée contribue à la fabrication d’une nouvelle moulure. Un produit doté d’un grand potentiel !</w:t>
      </w:r>
      <w:r>
        <w:rPr>
          <w:lang w:val="de-AT"/>
        </w:rPr>
        <w:t xml:space="preserve"> </w:t>
      </w:r>
      <w:r w:rsidRPr="00450652">
        <w:rPr>
          <w:lang w:val="de-AT"/>
        </w:rPr>
        <w:t>L’année dernière, FN Neuhofer a investi plusieurs millions d’euros dans de nouvelles installations d’extrusion sur son site autrichien. Parallèlement, cette entreprise innovante mène, avec des partenaires industriels, des recherches constantes sur le développement de nouveaux matériaux durables et adaptés aux défis futurs – pour proposer des solutions encore plus respectueuses de l’environnement. Ainsi, la gamme de produits durables issus du recyclage pourra continuer à s’élargir à l’avenir.</w:t>
      </w:r>
    </w:p>
    <w:p w14:paraId="3B46EAB3" w14:textId="77777777" w:rsidR="007D13D2" w:rsidRDefault="007D13D2" w:rsidP="006512AD">
      <w:pPr>
        <w:autoSpaceDE w:val="0"/>
        <w:autoSpaceDN w:val="0"/>
        <w:adjustRightInd w:val="0"/>
        <w:spacing w:line="276" w:lineRule="auto"/>
      </w:pPr>
    </w:p>
    <w:p w14:paraId="35E97B0F" w14:textId="77777777" w:rsidR="008E7ECD" w:rsidRDefault="008E7ECD" w:rsidP="00DB3D33">
      <w:pPr>
        <w:pBdr>
          <w:bottom w:val="single" w:sz="4" w:space="1" w:color="auto"/>
        </w:pBdr>
        <w:autoSpaceDE w:val="0"/>
        <w:autoSpaceDN w:val="0"/>
        <w:adjustRightInd w:val="0"/>
        <w:spacing w:line="276" w:lineRule="auto"/>
        <w:rPr>
          <w:rStyle w:val="Fett"/>
          <w:rFonts w:asciiTheme="minorHAnsi" w:hAnsiTheme="minorHAnsi" w:cstheme="minorHAnsi"/>
          <w:b w:val="0"/>
          <w:bCs w:val="0"/>
          <w:color w:val="000000" w:themeColor="text1"/>
        </w:rPr>
      </w:pPr>
    </w:p>
    <w:p w14:paraId="26A6EDD7" w14:textId="77777777" w:rsidR="008E7ECD" w:rsidRPr="00491DC3"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644B4154" w14:textId="77777777" w:rsidR="002D3D27" w:rsidRDefault="002D3D27" w:rsidP="00E81F86">
      <w:pPr>
        <w:spacing w:line="276" w:lineRule="auto"/>
        <w:rPr>
          <w:rFonts w:asciiTheme="minorHAnsi" w:hAnsiTheme="minorHAnsi" w:cstheme="minorHAnsi"/>
          <w:lang w:val="de-AT"/>
        </w:rPr>
      </w:pPr>
    </w:p>
    <w:p w14:paraId="3616148C" w14:textId="77777777" w:rsidR="00F964B2" w:rsidRPr="00491DC3" w:rsidRDefault="00F964B2" w:rsidP="00E81F86">
      <w:pPr>
        <w:spacing w:line="276" w:lineRule="auto"/>
        <w:rPr>
          <w:rFonts w:asciiTheme="minorHAnsi" w:hAnsiTheme="minorHAnsi" w:cstheme="minorHAnsi"/>
          <w:lang w:val="de-AT"/>
        </w:rPr>
      </w:pPr>
    </w:p>
    <w:p w14:paraId="346D3467" w14:textId="7421A5AC" w:rsidR="00450652" w:rsidRPr="00450652" w:rsidRDefault="00450652" w:rsidP="00450652">
      <w:pPr>
        <w:spacing w:line="276" w:lineRule="auto"/>
        <w:rPr>
          <w:rFonts w:asciiTheme="minorHAnsi" w:hAnsiTheme="minorHAnsi" w:cstheme="minorHAnsi"/>
          <w:lang w:val="de-AT"/>
        </w:rPr>
      </w:pPr>
      <w:r w:rsidRPr="00450652">
        <w:rPr>
          <w:rFonts w:asciiTheme="minorHAnsi" w:hAnsiTheme="minorHAnsi" w:cstheme="minorHAnsi"/>
          <w:lang w:val="de-AT"/>
        </w:rPr>
        <w:t>Vous trouverez toutes les informations concernant l’entreprise et ses produits sur notre site Internet</w:t>
      </w:r>
      <w:r>
        <w:rPr>
          <w:rFonts w:asciiTheme="minorHAnsi" w:hAnsiTheme="minorHAnsi" w:cstheme="minorHAnsi"/>
          <w:lang w:val="de-AT"/>
        </w:rPr>
        <w:t>: www.fnprofile.com</w:t>
      </w:r>
    </w:p>
    <w:p w14:paraId="10B89F72" w14:textId="77777777" w:rsidR="00450652" w:rsidRDefault="00450652" w:rsidP="00450652">
      <w:pPr>
        <w:spacing w:line="276" w:lineRule="auto"/>
        <w:rPr>
          <w:rFonts w:asciiTheme="minorHAnsi" w:hAnsiTheme="minorHAnsi" w:cstheme="minorHAnsi"/>
          <w:lang w:val="de-AT"/>
        </w:rPr>
      </w:pPr>
    </w:p>
    <w:p w14:paraId="5C801F3E" w14:textId="48A583A8" w:rsidR="00450652" w:rsidRPr="00450652" w:rsidRDefault="00450652" w:rsidP="00450652">
      <w:pPr>
        <w:spacing w:line="276" w:lineRule="auto"/>
        <w:rPr>
          <w:rFonts w:asciiTheme="minorHAnsi" w:hAnsiTheme="minorHAnsi" w:cstheme="minorHAnsi"/>
          <w:lang w:val="de-AT"/>
        </w:rPr>
      </w:pPr>
      <w:r w:rsidRPr="00450652">
        <w:rPr>
          <w:rFonts w:asciiTheme="minorHAnsi" w:hAnsiTheme="minorHAnsi" w:cstheme="minorHAnsi"/>
          <w:lang w:val="de-AT"/>
        </w:rPr>
        <w:t>Je reste volontiers à votre disposition pour toute information complémentaire ou demande de visuels.</w:t>
      </w:r>
    </w:p>
    <w:p w14:paraId="04E5966B" w14:textId="77777777" w:rsidR="00E75BCE" w:rsidRPr="00491DC3" w:rsidRDefault="00E75BCE" w:rsidP="00E81F86">
      <w:pPr>
        <w:spacing w:line="276" w:lineRule="auto"/>
        <w:rPr>
          <w:rFonts w:asciiTheme="minorHAnsi" w:hAnsiTheme="minorHAnsi" w:cstheme="minorHAnsi"/>
          <w:lang w:val="de-AT"/>
        </w:rPr>
      </w:pPr>
    </w:p>
    <w:p w14:paraId="76C83D44" w14:textId="77777777" w:rsidR="0069710B" w:rsidRPr="00491DC3" w:rsidRDefault="0069710B" w:rsidP="00E81F86">
      <w:pPr>
        <w:spacing w:line="276" w:lineRule="auto"/>
        <w:rPr>
          <w:rFonts w:asciiTheme="minorHAnsi" w:hAnsiTheme="minorHAnsi" w:cstheme="minorHAnsi"/>
          <w:lang w:val="de-AT"/>
        </w:rPr>
      </w:pPr>
    </w:p>
    <w:p w14:paraId="7AE354F5" w14:textId="49DDB391" w:rsidR="00AC4145" w:rsidRPr="00491DC3" w:rsidRDefault="00D43122" w:rsidP="00E81F86">
      <w:pPr>
        <w:spacing w:line="276" w:lineRule="auto"/>
        <w:rPr>
          <w:rFonts w:asciiTheme="minorHAnsi" w:hAnsiTheme="minorHAnsi" w:cstheme="minorHAnsi"/>
          <w:lang w:val="de-AT"/>
        </w:rPr>
      </w:pPr>
      <w:r>
        <w:rPr>
          <w:rFonts w:asciiTheme="minorHAnsi" w:hAnsiTheme="minorHAnsi" w:cstheme="minorHAnsi"/>
          <w:lang w:val="de-AT"/>
        </w:rPr>
        <w:t>Juli</w:t>
      </w:r>
      <w:r w:rsidR="006E7174">
        <w:rPr>
          <w:rFonts w:asciiTheme="minorHAnsi" w:hAnsiTheme="minorHAnsi" w:cstheme="minorHAnsi"/>
          <w:lang w:val="de-AT"/>
        </w:rPr>
        <w:t>a Hofmann</w:t>
      </w:r>
      <w:r w:rsidR="007B73A1" w:rsidRPr="00491DC3">
        <w:rPr>
          <w:rFonts w:asciiTheme="minorHAnsi" w:hAnsiTheme="minorHAnsi" w:cstheme="minorHAnsi"/>
          <w:lang w:val="de-AT"/>
        </w:rPr>
        <w:t xml:space="preserve"> </w:t>
      </w:r>
    </w:p>
    <w:p w14:paraId="7E3F338F" w14:textId="77777777" w:rsidR="007B73A1" w:rsidRPr="00D43122" w:rsidRDefault="005539E0" w:rsidP="00E81F86">
      <w:pPr>
        <w:spacing w:line="276" w:lineRule="auto"/>
        <w:rPr>
          <w:rFonts w:asciiTheme="minorHAnsi" w:hAnsiTheme="minorHAnsi" w:cstheme="minorHAnsi"/>
          <w:b/>
          <w:lang w:val="en-US"/>
        </w:rPr>
      </w:pPr>
      <w:r w:rsidRPr="00D43122">
        <w:rPr>
          <w:rFonts w:asciiTheme="minorHAnsi" w:hAnsiTheme="minorHAnsi" w:cstheme="minorHAnsi"/>
          <w:b/>
          <w:noProof/>
          <w:lang w:val="en-US"/>
        </w:rPr>
        <w:t xml:space="preserve">PR &amp; Marketing | FN Neuhofer </w:t>
      </w:r>
    </w:p>
    <w:p w14:paraId="59A9FF31" w14:textId="77777777" w:rsidR="007B73A1" w:rsidRPr="00491DC3" w:rsidRDefault="007B73A1"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Haslau 56, A-4893 Zell am Moos</w:t>
      </w:r>
    </w:p>
    <w:p w14:paraId="69AFD995" w14:textId="77777777" w:rsidR="00CD60C3" w:rsidRPr="00491DC3" w:rsidRDefault="00CD60C3"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Tel. +43/(0)6234/8500-110</w:t>
      </w:r>
    </w:p>
    <w:p w14:paraId="1A3B20B8" w14:textId="77777777" w:rsidR="0036637C" w:rsidRPr="00491DC3" w:rsidRDefault="00CD60C3"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 xml:space="preserve">Mail: </w:t>
      </w:r>
      <w:r w:rsidR="006E7174">
        <w:rPr>
          <w:rFonts w:asciiTheme="minorHAnsi" w:hAnsiTheme="minorHAnsi" w:cstheme="minorHAnsi"/>
          <w:noProof/>
          <w:lang w:val="en-GB"/>
        </w:rPr>
        <w:t>julia.hofmann</w:t>
      </w:r>
      <w:r w:rsidRPr="00491DC3">
        <w:rPr>
          <w:rFonts w:asciiTheme="minorHAnsi" w:hAnsiTheme="minorHAnsi" w:cstheme="minorHAnsi"/>
          <w:noProof/>
          <w:lang w:val="en-GB"/>
        </w:rPr>
        <w:t>@fnprofile.com</w:t>
      </w:r>
      <w:r w:rsidR="007B73A1" w:rsidRPr="00491DC3">
        <w:rPr>
          <w:rFonts w:asciiTheme="minorHAnsi" w:hAnsiTheme="minorHAnsi" w:cstheme="minorHAnsi"/>
          <w:noProof/>
          <w:lang w:val="en-GB"/>
        </w:rPr>
        <w:tab/>
      </w:r>
      <w:r w:rsidR="007B73A1" w:rsidRPr="00491DC3">
        <w:rPr>
          <w:rFonts w:asciiTheme="minorHAnsi" w:hAnsiTheme="minorHAnsi" w:cstheme="minorHAnsi"/>
          <w:noProof/>
          <w:lang w:val="en-GB"/>
        </w:rPr>
        <w:tab/>
      </w:r>
    </w:p>
    <w:sectPr w:rsidR="0036637C" w:rsidRPr="00491DC3" w:rsidSect="00AC4145">
      <w:headerReference w:type="default" r:id="rId7"/>
      <w:pgSz w:w="11906" w:h="16838"/>
      <w:pgMar w:top="1101" w:right="1417" w:bottom="993" w:left="1417" w:header="426" w:footer="2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80DE8" w14:textId="77777777" w:rsidR="00C81267" w:rsidRDefault="00C81267">
      <w:r>
        <w:separator/>
      </w:r>
    </w:p>
  </w:endnote>
  <w:endnote w:type="continuationSeparator" w:id="0">
    <w:p w14:paraId="7314BD09" w14:textId="77777777" w:rsidR="00C81267" w:rsidRDefault="00C81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tima LT Std">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33757" w14:textId="77777777" w:rsidR="00C81267" w:rsidRDefault="00C81267">
      <w:r>
        <w:separator/>
      </w:r>
    </w:p>
  </w:footnote>
  <w:footnote w:type="continuationSeparator" w:id="0">
    <w:p w14:paraId="362F0545" w14:textId="77777777" w:rsidR="00C81267" w:rsidRDefault="00C81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B8EC7" w14:textId="77777777" w:rsidR="00CB1B3F" w:rsidRDefault="008E3507">
    <w:pPr>
      <w:pStyle w:val="Kopfzeile"/>
    </w:pPr>
    <w:r>
      <w:tab/>
    </w:r>
    <w:r>
      <w:tab/>
    </w:r>
    <w:r w:rsidR="002C6AA2">
      <w:rPr>
        <w:noProof/>
        <w:lang w:val="de-AT" w:eastAsia="de-AT"/>
      </w:rPr>
      <w:drawing>
        <wp:inline distT="0" distB="0" distL="0" distR="0" wp14:anchorId="1285EAC9" wp14:editId="368CD7F1">
          <wp:extent cx="771601" cy="648000"/>
          <wp:effectExtent l="0" t="0" r="0" b="0"/>
          <wp:docPr id="3" name="Grafik 3" descr="T:\BILDER\Logos\FN-Logo 2018\FN LOGO FARBE\FN-Logo-Neuhofer 2018_Signat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BILDER\Logos\FN-Logo 2018\FN LOGO FARBE\FN-Logo-Neuhofer 2018_Signat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601" cy="6480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507"/>
    <w:rsid w:val="00000F65"/>
    <w:rsid w:val="00004DEE"/>
    <w:rsid w:val="00007C1D"/>
    <w:rsid w:val="000119EE"/>
    <w:rsid w:val="0001648D"/>
    <w:rsid w:val="000224E9"/>
    <w:rsid w:val="000232D1"/>
    <w:rsid w:val="00027A0F"/>
    <w:rsid w:val="00027B3F"/>
    <w:rsid w:val="00031521"/>
    <w:rsid w:val="000343E3"/>
    <w:rsid w:val="00034CB7"/>
    <w:rsid w:val="000358E6"/>
    <w:rsid w:val="00036666"/>
    <w:rsid w:val="00042ADF"/>
    <w:rsid w:val="000470B4"/>
    <w:rsid w:val="00051828"/>
    <w:rsid w:val="000522DF"/>
    <w:rsid w:val="00052311"/>
    <w:rsid w:val="00053453"/>
    <w:rsid w:val="00053766"/>
    <w:rsid w:val="00054D29"/>
    <w:rsid w:val="00057736"/>
    <w:rsid w:val="00061EB2"/>
    <w:rsid w:val="00064160"/>
    <w:rsid w:val="000655EB"/>
    <w:rsid w:val="0006785F"/>
    <w:rsid w:val="00080286"/>
    <w:rsid w:val="00083848"/>
    <w:rsid w:val="00084C2F"/>
    <w:rsid w:val="000903CE"/>
    <w:rsid w:val="00091909"/>
    <w:rsid w:val="00091FF1"/>
    <w:rsid w:val="00092005"/>
    <w:rsid w:val="000944C8"/>
    <w:rsid w:val="000947F3"/>
    <w:rsid w:val="00095FBB"/>
    <w:rsid w:val="000A03BA"/>
    <w:rsid w:val="000A179C"/>
    <w:rsid w:val="000A368A"/>
    <w:rsid w:val="000A3C15"/>
    <w:rsid w:val="000A654F"/>
    <w:rsid w:val="000A6CFC"/>
    <w:rsid w:val="000A7960"/>
    <w:rsid w:val="000A7F15"/>
    <w:rsid w:val="000B09CF"/>
    <w:rsid w:val="000B46A0"/>
    <w:rsid w:val="000B6972"/>
    <w:rsid w:val="000B7589"/>
    <w:rsid w:val="000B7DAA"/>
    <w:rsid w:val="000C08A0"/>
    <w:rsid w:val="000C5EC5"/>
    <w:rsid w:val="000D1FC3"/>
    <w:rsid w:val="000D26CE"/>
    <w:rsid w:val="000D2757"/>
    <w:rsid w:val="000D40D8"/>
    <w:rsid w:val="000D663C"/>
    <w:rsid w:val="000D6D01"/>
    <w:rsid w:val="000D7AA1"/>
    <w:rsid w:val="000E1FDE"/>
    <w:rsid w:val="000E22DE"/>
    <w:rsid w:val="000E5E34"/>
    <w:rsid w:val="000F0DFD"/>
    <w:rsid w:val="000F74D0"/>
    <w:rsid w:val="00102719"/>
    <w:rsid w:val="00103D45"/>
    <w:rsid w:val="00104FDF"/>
    <w:rsid w:val="001071FE"/>
    <w:rsid w:val="00107B35"/>
    <w:rsid w:val="0011119B"/>
    <w:rsid w:val="00115390"/>
    <w:rsid w:val="00120D28"/>
    <w:rsid w:val="0012426E"/>
    <w:rsid w:val="0013138D"/>
    <w:rsid w:val="001314F8"/>
    <w:rsid w:val="00131BC4"/>
    <w:rsid w:val="00132AF8"/>
    <w:rsid w:val="0015531E"/>
    <w:rsid w:val="001575F4"/>
    <w:rsid w:val="00161FA1"/>
    <w:rsid w:val="00164AE2"/>
    <w:rsid w:val="00165E17"/>
    <w:rsid w:val="001712F2"/>
    <w:rsid w:val="00175B56"/>
    <w:rsid w:val="0018297E"/>
    <w:rsid w:val="00182D35"/>
    <w:rsid w:val="00186AE0"/>
    <w:rsid w:val="001901CE"/>
    <w:rsid w:val="00190BF5"/>
    <w:rsid w:val="001941F9"/>
    <w:rsid w:val="00195034"/>
    <w:rsid w:val="00197ACC"/>
    <w:rsid w:val="001A2E6C"/>
    <w:rsid w:val="001A30BE"/>
    <w:rsid w:val="001A405D"/>
    <w:rsid w:val="001A7271"/>
    <w:rsid w:val="001B64FE"/>
    <w:rsid w:val="001C1B7D"/>
    <w:rsid w:val="001C3360"/>
    <w:rsid w:val="001D12FD"/>
    <w:rsid w:val="001D153B"/>
    <w:rsid w:val="001D1C4B"/>
    <w:rsid w:val="001D2AB4"/>
    <w:rsid w:val="001D642B"/>
    <w:rsid w:val="001D7951"/>
    <w:rsid w:val="001D7A82"/>
    <w:rsid w:val="001E074C"/>
    <w:rsid w:val="001E760C"/>
    <w:rsid w:val="001F5DC9"/>
    <w:rsid w:val="001F6BF0"/>
    <w:rsid w:val="002006FB"/>
    <w:rsid w:val="002174C7"/>
    <w:rsid w:val="00237228"/>
    <w:rsid w:val="00242B32"/>
    <w:rsid w:val="00244712"/>
    <w:rsid w:val="002455B7"/>
    <w:rsid w:val="002475C3"/>
    <w:rsid w:val="00252E95"/>
    <w:rsid w:val="00253804"/>
    <w:rsid w:val="00255D97"/>
    <w:rsid w:val="002569C4"/>
    <w:rsid w:val="00256CEA"/>
    <w:rsid w:val="002668BF"/>
    <w:rsid w:val="002717E1"/>
    <w:rsid w:val="002741BA"/>
    <w:rsid w:val="00274588"/>
    <w:rsid w:val="002745FE"/>
    <w:rsid w:val="00274F7F"/>
    <w:rsid w:val="00286EF7"/>
    <w:rsid w:val="0029299B"/>
    <w:rsid w:val="002931A7"/>
    <w:rsid w:val="00297719"/>
    <w:rsid w:val="002978A8"/>
    <w:rsid w:val="002A163A"/>
    <w:rsid w:val="002A1E08"/>
    <w:rsid w:val="002A265D"/>
    <w:rsid w:val="002A49EB"/>
    <w:rsid w:val="002A4DB2"/>
    <w:rsid w:val="002A5C9B"/>
    <w:rsid w:val="002B044C"/>
    <w:rsid w:val="002C19C9"/>
    <w:rsid w:val="002C1ED8"/>
    <w:rsid w:val="002C4B7A"/>
    <w:rsid w:val="002C6AA2"/>
    <w:rsid w:val="002C7AE7"/>
    <w:rsid w:val="002D3274"/>
    <w:rsid w:val="002D3D27"/>
    <w:rsid w:val="002D4250"/>
    <w:rsid w:val="002D4705"/>
    <w:rsid w:val="002D5A7D"/>
    <w:rsid w:val="002D6E1E"/>
    <w:rsid w:val="002D7713"/>
    <w:rsid w:val="002E0171"/>
    <w:rsid w:val="002E2D99"/>
    <w:rsid w:val="002E3CC1"/>
    <w:rsid w:val="002F2347"/>
    <w:rsid w:val="002F320D"/>
    <w:rsid w:val="00323B1A"/>
    <w:rsid w:val="00323D76"/>
    <w:rsid w:val="00324BEE"/>
    <w:rsid w:val="003309F3"/>
    <w:rsid w:val="003318C4"/>
    <w:rsid w:val="00334381"/>
    <w:rsid w:val="00341168"/>
    <w:rsid w:val="00343B7C"/>
    <w:rsid w:val="0034561F"/>
    <w:rsid w:val="00353ED3"/>
    <w:rsid w:val="003545B6"/>
    <w:rsid w:val="00361120"/>
    <w:rsid w:val="003635DB"/>
    <w:rsid w:val="003648C3"/>
    <w:rsid w:val="0036637C"/>
    <w:rsid w:val="003738BE"/>
    <w:rsid w:val="00373933"/>
    <w:rsid w:val="00387967"/>
    <w:rsid w:val="00387D2A"/>
    <w:rsid w:val="003935DA"/>
    <w:rsid w:val="003938FE"/>
    <w:rsid w:val="00395851"/>
    <w:rsid w:val="003964EC"/>
    <w:rsid w:val="00397229"/>
    <w:rsid w:val="003A02B0"/>
    <w:rsid w:val="003A0AD0"/>
    <w:rsid w:val="003A0C43"/>
    <w:rsid w:val="003A0CA5"/>
    <w:rsid w:val="003A2B3A"/>
    <w:rsid w:val="003A3526"/>
    <w:rsid w:val="003B0D25"/>
    <w:rsid w:val="003B3DBE"/>
    <w:rsid w:val="003B400C"/>
    <w:rsid w:val="003B5C77"/>
    <w:rsid w:val="003B6AA8"/>
    <w:rsid w:val="003C18D1"/>
    <w:rsid w:val="003C5DEB"/>
    <w:rsid w:val="003C6413"/>
    <w:rsid w:val="003D374F"/>
    <w:rsid w:val="003D45E4"/>
    <w:rsid w:val="003D5016"/>
    <w:rsid w:val="003E1768"/>
    <w:rsid w:val="003E4E54"/>
    <w:rsid w:val="003E6AD5"/>
    <w:rsid w:val="003E79DB"/>
    <w:rsid w:val="003F00D5"/>
    <w:rsid w:val="003F3AB1"/>
    <w:rsid w:val="004002AB"/>
    <w:rsid w:val="004051A0"/>
    <w:rsid w:val="00410EA5"/>
    <w:rsid w:val="00412D0F"/>
    <w:rsid w:val="004136BF"/>
    <w:rsid w:val="00414738"/>
    <w:rsid w:val="00420914"/>
    <w:rsid w:val="0042724D"/>
    <w:rsid w:val="00427863"/>
    <w:rsid w:val="00431775"/>
    <w:rsid w:val="00432890"/>
    <w:rsid w:val="004346F2"/>
    <w:rsid w:val="00434ACF"/>
    <w:rsid w:val="00435956"/>
    <w:rsid w:val="0044327A"/>
    <w:rsid w:val="00446264"/>
    <w:rsid w:val="00450652"/>
    <w:rsid w:val="004515EE"/>
    <w:rsid w:val="00451AD6"/>
    <w:rsid w:val="0045268C"/>
    <w:rsid w:val="00453144"/>
    <w:rsid w:val="004542E0"/>
    <w:rsid w:val="00454613"/>
    <w:rsid w:val="0045487B"/>
    <w:rsid w:val="00456B91"/>
    <w:rsid w:val="0045790D"/>
    <w:rsid w:val="00461DF9"/>
    <w:rsid w:val="00467CB5"/>
    <w:rsid w:val="00470A7F"/>
    <w:rsid w:val="00471307"/>
    <w:rsid w:val="004809CB"/>
    <w:rsid w:val="00482D5A"/>
    <w:rsid w:val="00487AFF"/>
    <w:rsid w:val="00491652"/>
    <w:rsid w:val="00491D5C"/>
    <w:rsid w:val="00491DC3"/>
    <w:rsid w:val="004921D8"/>
    <w:rsid w:val="00493C82"/>
    <w:rsid w:val="004A1277"/>
    <w:rsid w:val="004A2C49"/>
    <w:rsid w:val="004A689F"/>
    <w:rsid w:val="004A7CBE"/>
    <w:rsid w:val="004B1148"/>
    <w:rsid w:val="004B3E78"/>
    <w:rsid w:val="004B5EF1"/>
    <w:rsid w:val="004B7743"/>
    <w:rsid w:val="004C5013"/>
    <w:rsid w:val="004D0E89"/>
    <w:rsid w:val="004D3424"/>
    <w:rsid w:val="004D3449"/>
    <w:rsid w:val="004D49C2"/>
    <w:rsid w:val="004D584B"/>
    <w:rsid w:val="004E2863"/>
    <w:rsid w:val="004E402C"/>
    <w:rsid w:val="004E41A1"/>
    <w:rsid w:val="004E5791"/>
    <w:rsid w:val="004E7C55"/>
    <w:rsid w:val="004F17A4"/>
    <w:rsid w:val="004F3C4C"/>
    <w:rsid w:val="004F44FF"/>
    <w:rsid w:val="004F49D2"/>
    <w:rsid w:val="004F4F74"/>
    <w:rsid w:val="00500C30"/>
    <w:rsid w:val="00502987"/>
    <w:rsid w:val="00515D38"/>
    <w:rsid w:val="00522E8A"/>
    <w:rsid w:val="00523DE8"/>
    <w:rsid w:val="00527E5B"/>
    <w:rsid w:val="0053330A"/>
    <w:rsid w:val="00534224"/>
    <w:rsid w:val="005371BD"/>
    <w:rsid w:val="0053781C"/>
    <w:rsid w:val="00537ABD"/>
    <w:rsid w:val="00540B8F"/>
    <w:rsid w:val="00541502"/>
    <w:rsid w:val="0054300E"/>
    <w:rsid w:val="00543983"/>
    <w:rsid w:val="00550332"/>
    <w:rsid w:val="00551BBA"/>
    <w:rsid w:val="00552FEE"/>
    <w:rsid w:val="005539E0"/>
    <w:rsid w:val="0055680D"/>
    <w:rsid w:val="0055728B"/>
    <w:rsid w:val="00557540"/>
    <w:rsid w:val="00561B91"/>
    <w:rsid w:val="005650E9"/>
    <w:rsid w:val="00566B69"/>
    <w:rsid w:val="00573F05"/>
    <w:rsid w:val="005829DB"/>
    <w:rsid w:val="00586632"/>
    <w:rsid w:val="005906D6"/>
    <w:rsid w:val="00594D86"/>
    <w:rsid w:val="00594ED9"/>
    <w:rsid w:val="005A45F8"/>
    <w:rsid w:val="005A46F7"/>
    <w:rsid w:val="005A6ABD"/>
    <w:rsid w:val="005B3E1F"/>
    <w:rsid w:val="005B53D8"/>
    <w:rsid w:val="005B53F8"/>
    <w:rsid w:val="005B75CC"/>
    <w:rsid w:val="005C0723"/>
    <w:rsid w:val="005C0884"/>
    <w:rsid w:val="005C29CD"/>
    <w:rsid w:val="005C3C9A"/>
    <w:rsid w:val="005C6BED"/>
    <w:rsid w:val="005D0A2B"/>
    <w:rsid w:val="005D15FB"/>
    <w:rsid w:val="005D1D8C"/>
    <w:rsid w:val="005D38AE"/>
    <w:rsid w:val="005D49FA"/>
    <w:rsid w:val="005D7351"/>
    <w:rsid w:val="005E0321"/>
    <w:rsid w:val="005E3273"/>
    <w:rsid w:val="005E4532"/>
    <w:rsid w:val="005E5559"/>
    <w:rsid w:val="005E67B6"/>
    <w:rsid w:val="005F2172"/>
    <w:rsid w:val="005F34F3"/>
    <w:rsid w:val="0060042B"/>
    <w:rsid w:val="00603294"/>
    <w:rsid w:val="0060598A"/>
    <w:rsid w:val="00606AAF"/>
    <w:rsid w:val="00611F66"/>
    <w:rsid w:val="00612715"/>
    <w:rsid w:val="00614830"/>
    <w:rsid w:val="006167CE"/>
    <w:rsid w:val="006172D0"/>
    <w:rsid w:val="00617C5B"/>
    <w:rsid w:val="006227F4"/>
    <w:rsid w:val="00623C55"/>
    <w:rsid w:val="00625A08"/>
    <w:rsid w:val="0062709E"/>
    <w:rsid w:val="00627687"/>
    <w:rsid w:val="006343D4"/>
    <w:rsid w:val="00635F43"/>
    <w:rsid w:val="00636197"/>
    <w:rsid w:val="00641D14"/>
    <w:rsid w:val="00643A75"/>
    <w:rsid w:val="006443AC"/>
    <w:rsid w:val="0064499B"/>
    <w:rsid w:val="00645E30"/>
    <w:rsid w:val="006512AD"/>
    <w:rsid w:val="00652089"/>
    <w:rsid w:val="00652704"/>
    <w:rsid w:val="006528FD"/>
    <w:rsid w:val="006560E8"/>
    <w:rsid w:val="00662638"/>
    <w:rsid w:val="00662E37"/>
    <w:rsid w:val="006654D0"/>
    <w:rsid w:val="00665F65"/>
    <w:rsid w:val="006753BB"/>
    <w:rsid w:val="00684465"/>
    <w:rsid w:val="006863E9"/>
    <w:rsid w:val="006870C4"/>
    <w:rsid w:val="006870E4"/>
    <w:rsid w:val="00691976"/>
    <w:rsid w:val="00695CA5"/>
    <w:rsid w:val="00695CE4"/>
    <w:rsid w:val="006969A7"/>
    <w:rsid w:val="0069710B"/>
    <w:rsid w:val="006A0E37"/>
    <w:rsid w:val="006A264F"/>
    <w:rsid w:val="006A6E54"/>
    <w:rsid w:val="006A72B7"/>
    <w:rsid w:val="006B733F"/>
    <w:rsid w:val="006C1CD0"/>
    <w:rsid w:val="006C1F58"/>
    <w:rsid w:val="006C2B00"/>
    <w:rsid w:val="006C3D1F"/>
    <w:rsid w:val="006D326A"/>
    <w:rsid w:val="006D36A6"/>
    <w:rsid w:val="006D4D1F"/>
    <w:rsid w:val="006D6336"/>
    <w:rsid w:val="006D686C"/>
    <w:rsid w:val="006E04AC"/>
    <w:rsid w:val="006E0AE8"/>
    <w:rsid w:val="006E1E17"/>
    <w:rsid w:val="006E278E"/>
    <w:rsid w:val="006E3B8D"/>
    <w:rsid w:val="006E6596"/>
    <w:rsid w:val="006E69F2"/>
    <w:rsid w:val="006E7174"/>
    <w:rsid w:val="006F06ED"/>
    <w:rsid w:val="006F3FC5"/>
    <w:rsid w:val="006F44A6"/>
    <w:rsid w:val="006F5768"/>
    <w:rsid w:val="007041D5"/>
    <w:rsid w:val="00710E3E"/>
    <w:rsid w:val="007112C8"/>
    <w:rsid w:val="00713FB4"/>
    <w:rsid w:val="0071551C"/>
    <w:rsid w:val="007211DB"/>
    <w:rsid w:val="0072386F"/>
    <w:rsid w:val="007257C9"/>
    <w:rsid w:val="00727ACB"/>
    <w:rsid w:val="00727EB3"/>
    <w:rsid w:val="007303A1"/>
    <w:rsid w:val="007377C0"/>
    <w:rsid w:val="00741E0A"/>
    <w:rsid w:val="00744499"/>
    <w:rsid w:val="0074664C"/>
    <w:rsid w:val="00746CDF"/>
    <w:rsid w:val="00751785"/>
    <w:rsid w:val="00754F41"/>
    <w:rsid w:val="00761FF2"/>
    <w:rsid w:val="007676F1"/>
    <w:rsid w:val="00770B22"/>
    <w:rsid w:val="0077296F"/>
    <w:rsid w:val="00774318"/>
    <w:rsid w:val="00777197"/>
    <w:rsid w:val="007821F4"/>
    <w:rsid w:val="00784B0C"/>
    <w:rsid w:val="00785A0F"/>
    <w:rsid w:val="0078612A"/>
    <w:rsid w:val="00792AE1"/>
    <w:rsid w:val="007963EB"/>
    <w:rsid w:val="0079729A"/>
    <w:rsid w:val="007A1B12"/>
    <w:rsid w:val="007B0FA1"/>
    <w:rsid w:val="007B1A13"/>
    <w:rsid w:val="007B473A"/>
    <w:rsid w:val="007B6CA9"/>
    <w:rsid w:val="007B703A"/>
    <w:rsid w:val="007B73A1"/>
    <w:rsid w:val="007C0872"/>
    <w:rsid w:val="007C333C"/>
    <w:rsid w:val="007C3D40"/>
    <w:rsid w:val="007C75E3"/>
    <w:rsid w:val="007C7B4A"/>
    <w:rsid w:val="007C7BD4"/>
    <w:rsid w:val="007D13D2"/>
    <w:rsid w:val="007D1982"/>
    <w:rsid w:val="007D3282"/>
    <w:rsid w:val="007D4604"/>
    <w:rsid w:val="007D4E41"/>
    <w:rsid w:val="007D7BAD"/>
    <w:rsid w:val="007E13A5"/>
    <w:rsid w:val="007E35B6"/>
    <w:rsid w:val="007E579C"/>
    <w:rsid w:val="007E6942"/>
    <w:rsid w:val="007E7E77"/>
    <w:rsid w:val="007F21D1"/>
    <w:rsid w:val="007F3D8F"/>
    <w:rsid w:val="007F7904"/>
    <w:rsid w:val="0080332F"/>
    <w:rsid w:val="00804B13"/>
    <w:rsid w:val="00806B04"/>
    <w:rsid w:val="00806FA8"/>
    <w:rsid w:val="00807BF7"/>
    <w:rsid w:val="00812746"/>
    <w:rsid w:val="00814A0D"/>
    <w:rsid w:val="00822CEF"/>
    <w:rsid w:val="008305FB"/>
    <w:rsid w:val="0084103B"/>
    <w:rsid w:val="00842F07"/>
    <w:rsid w:val="00844821"/>
    <w:rsid w:val="00845ED5"/>
    <w:rsid w:val="008474EE"/>
    <w:rsid w:val="008502BA"/>
    <w:rsid w:val="0085058E"/>
    <w:rsid w:val="00853FE9"/>
    <w:rsid w:val="00855E99"/>
    <w:rsid w:val="00856800"/>
    <w:rsid w:val="008607C0"/>
    <w:rsid w:val="00861563"/>
    <w:rsid w:val="00863FD7"/>
    <w:rsid w:val="00872516"/>
    <w:rsid w:val="00872A11"/>
    <w:rsid w:val="00877565"/>
    <w:rsid w:val="00882DFA"/>
    <w:rsid w:val="0088573D"/>
    <w:rsid w:val="00885934"/>
    <w:rsid w:val="00886568"/>
    <w:rsid w:val="00893D07"/>
    <w:rsid w:val="008A6B0D"/>
    <w:rsid w:val="008B0C07"/>
    <w:rsid w:val="008B2B8E"/>
    <w:rsid w:val="008B39B2"/>
    <w:rsid w:val="008B4EE2"/>
    <w:rsid w:val="008B57DA"/>
    <w:rsid w:val="008C1134"/>
    <w:rsid w:val="008C1367"/>
    <w:rsid w:val="008C682F"/>
    <w:rsid w:val="008D2B7B"/>
    <w:rsid w:val="008D43BF"/>
    <w:rsid w:val="008D71C4"/>
    <w:rsid w:val="008E3507"/>
    <w:rsid w:val="008E38C8"/>
    <w:rsid w:val="008E4345"/>
    <w:rsid w:val="008E5712"/>
    <w:rsid w:val="008E7429"/>
    <w:rsid w:val="008E7ECD"/>
    <w:rsid w:val="008F00B0"/>
    <w:rsid w:val="008F2280"/>
    <w:rsid w:val="008F370B"/>
    <w:rsid w:val="00900B42"/>
    <w:rsid w:val="00901BBA"/>
    <w:rsid w:val="00901DD1"/>
    <w:rsid w:val="009020D1"/>
    <w:rsid w:val="00904228"/>
    <w:rsid w:val="009063E7"/>
    <w:rsid w:val="00907DE3"/>
    <w:rsid w:val="00911DF0"/>
    <w:rsid w:val="00912398"/>
    <w:rsid w:val="00921E3D"/>
    <w:rsid w:val="00923F38"/>
    <w:rsid w:val="009245AF"/>
    <w:rsid w:val="00930776"/>
    <w:rsid w:val="009334BC"/>
    <w:rsid w:val="009347D3"/>
    <w:rsid w:val="009372E4"/>
    <w:rsid w:val="00937764"/>
    <w:rsid w:val="00941897"/>
    <w:rsid w:val="00943DFA"/>
    <w:rsid w:val="009511DD"/>
    <w:rsid w:val="0095634F"/>
    <w:rsid w:val="00960102"/>
    <w:rsid w:val="00963D40"/>
    <w:rsid w:val="0096407C"/>
    <w:rsid w:val="00964EA2"/>
    <w:rsid w:val="0096524B"/>
    <w:rsid w:val="009665F3"/>
    <w:rsid w:val="009667E3"/>
    <w:rsid w:val="00970D59"/>
    <w:rsid w:val="009734F2"/>
    <w:rsid w:val="009736AD"/>
    <w:rsid w:val="00973CF1"/>
    <w:rsid w:val="009753D0"/>
    <w:rsid w:val="00975F83"/>
    <w:rsid w:val="0098005B"/>
    <w:rsid w:val="00981A60"/>
    <w:rsid w:val="00991076"/>
    <w:rsid w:val="00992557"/>
    <w:rsid w:val="00992913"/>
    <w:rsid w:val="009971D9"/>
    <w:rsid w:val="00997297"/>
    <w:rsid w:val="009A14B4"/>
    <w:rsid w:val="009A272F"/>
    <w:rsid w:val="009A47CE"/>
    <w:rsid w:val="009A5DDF"/>
    <w:rsid w:val="009A5FCD"/>
    <w:rsid w:val="009B290A"/>
    <w:rsid w:val="009B478C"/>
    <w:rsid w:val="009B4897"/>
    <w:rsid w:val="009B4F6E"/>
    <w:rsid w:val="009B5890"/>
    <w:rsid w:val="009B5BCA"/>
    <w:rsid w:val="009C7C43"/>
    <w:rsid w:val="009D1335"/>
    <w:rsid w:val="009D4775"/>
    <w:rsid w:val="009D50CF"/>
    <w:rsid w:val="009D7CAF"/>
    <w:rsid w:val="009E0012"/>
    <w:rsid w:val="009E09BB"/>
    <w:rsid w:val="009E1455"/>
    <w:rsid w:val="009E2F6C"/>
    <w:rsid w:val="009E7EF2"/>
    <w:rsid w:val="009F0F56"/>
    <w:rsid w:val="009F54A4"/>
    <w:rsid w:val="009F5841"/>
    <w:rsid w:val="009F76F8"/>
    <w:rsid w:val="009F7C38"/>
    <w:rsid w:val="009F7EC0"/>
    <w:rsid w:val="00A00666"/>
    <w:rsid w:val="00A00956"/>
    <w:rsid w:val="00A0144B"/>
    <w:rsid w:val="00A01799"/>
    <w:rsid w:val="00A01992"/>
    <w:rsid w:val="00A03C6A"/>
    <w:rsid w:val="00A04FA7"/>
    <w:rsid w:val="00A0710C"/>
    <w:rsid w:val="00A11A2A"/>
    <w:rsid w:val="00A14C2B"/>
    <w:rsid w:val="00A15C6B"/>
    <w:rsid w:val="00A17B78"/>
    <w:rsid w:val="00A23704"/>
    <w:rsid w:val="00A241CC"/>
    <w:rsid w:val="00A25DF8"/>
    <w:rsid w:val="00A25F9E"/>
    <w:rsid w:val="00A272ED"/>
    <w:rsid w:val="00A27E0B"/>
    <w:rsid w:val="00A35848"/>
    <w:rsid w:val="00A40A53"/>
    <w:rsid w:val="00A42AE8"/>
    <w:rsid w:val="00A46A83"/>
    <w:rsid w:val="00A556C5"/>
    <w:rsid w:val="00A608AA"/>
    <w:rsid w:val="00A60FDF"/>
    <w:rsid w:val="00A6372E"/>
    <w:rsid w:val="00A65AD7"/>
    <w:rsid w:val="00A65D53"/>
    <w:rsid w:val="00A710CA"/>
    <w:rsid w:val="00A710F4"/>
    <w:rsid w:val="00A75E52"/>
    <w:rsid w:val="00A81B00"/>
    <w:rsid w:val="00A8607B"/>
    <w:rsid w:val="00A86F98"/>
    <w:rsid w:val="00A9040E"/>
    <w:rsid w:val="00A92AC8"/>
    <w:rsid w:val="00A92ECD"/>
    <w:rsid w:val="00A95124"/>
    <w:rsid w:val="00A95394"/>
    <w:rsid w:val="00AA06F9"/>
    <w:rsid w:val="00AA1FD0"/>
    <w:rsid w:val="00AA2BB7"/>
    <w:rsid w:val="00AA7CF0"/>
    <w:rsid w:val="00AB325E"/>
    <w:rsid w:val="00AB5F97"/>
    <w:rsid w:val="00AB6AED"/>
    <w:rsid w:val="00AC4145"/>
    <w:rsid w:val="00AD261B"/>
    <w:rsid w:val="00AD4E11"/>
    <w:rsid w:val="00AD6C91"/>
    <w:rsid w:val="00AD7C94"/>
    <w:rsid w:val="00AE008B"/>
    <w:rsid w:val="00AE0C92"/>
    <w:rsid w:val="00AE1056"/>
    <w:rsid w:val="00AE2370"/>
    <w:rsid w:val="00AE69C1"/>
    <w:rsid w:val="00AE6BD2"/>
    <w:rsid w:val="00AF0669"/>
    <w:rsid w:val="00AF4F18"/>
    <w:rsid w:val="00AF5E79"/>
    <w:rsid w:val="00AF6A64"/>
    <w:rsid w:val="00AF79EF"/>
    <w:rsid w:val="00B01B8C"/>
    <w:rsid w:val="00B02648"/>
    <w:rsid w:val="00B03F3D"/>
    <w:rsid w:val="00B04873"/>
    <w:rsid w:val="00B04942"/>
    <w:rsid w:val="00B1278D"/>
    <w:rsid w:val="00B12A50"/>
    <w:rsid w:val="00B1390C"/>
    <w:rsid w:val="00B21008"/>
    <w:rsid w:val="00B25A1B"/>
    <w:rsid w:val="00B31B51"/>
    <w:rsid w:val="00B3319A"/>
    <w:rsid w:val="00B3369D"/>
    <w:rsid w:val="00B36FE4"/>
    <w:rsid w:val="00B4211F"/>
    <w:rsid w:val="00B42E44"/>
    <w:rsid w:val="00B435B7"/>
    <w:rsid w:val="00B466A7"/>
    <w:rsid w:val="00B523D3"/>
    <w:rsid w:val="00B54320"/>
    <w:rsid w:val="00B54CD8"/>
    <w:rsid w:val="00B57491"/>
    <w:rsid w:val="00B61C69"/>
    <w:rsid w:val="00B6270A"/>
    <w:rsid w:val="00B628BE"/>
    <w:rsid w:val="00B715D7"/>
    <w:rsid w:val="00B71613"/>
    <w:rsid w:val="00B71C41"/>
    <w:rsid w:val="00B72661"/>
    <w:rsid w:val="00B779C3"/>
    <w:rsid w:val="00B802C9"/>
    <w:rsid w:val="00B8094F"/>
    <w:rsid w:val="00B820A0"/>
    <w:rsid w:val="00B84E18"/>
    <w:rsid w:val="00B947DF"/>
    <w:rsid w:val="00B96436"/>
    <w:rsid w:val="00BA14F8"/>
    <w:rsid w:val="00BA1710"/>
    <w:rsid w:val="00BA4738"/>
    <w:rsid w:val="00BB1FD7"/>
    <w:rsid w:val="00BB60ED"/>
    <w:rsid w:val="00BC3C8D"/>
    <w:rsid w:val="00BC6C45"/>
    <w:rsid w:val="00BD5407"/>
    <w:rsid w:val="00BD5A5B"/>
    <w:rsid w:val="00BE005C"/>
    <w:rsid w:val="00BE56CE"/>
    <w:rsid w:val="00BF61F9"/>
    <w:rsid w:val="00C02A6A"/>
    <w:rsid w:val="00C02BBE"/>
    <w:rsid w:val="00C04B95"/>
    <w:rsid w:val="00C1047F"/>
    <w:rsid w:val="00C10A53"/>
    <w:rsid w:val="00C144D3"/>
    <w:rsid w:val="00C20A11"/>
    <w:rsid w:val="00C22A91"/>
    <w:rsid w:val="00C2367B"/>
    <w:rsid w:val="00C236BE"/>
    <w:rsid w:val="00C30DAB"/>
    <w:rsid w:val="00C33367"/>
    <w:rsid w:val="00C33DA2"/>
    <w:rsid w:val="00C35D1E"/>
    <w:rsid w:val="00C36207"/>
    <w:rsid w:val="00C41AC4"/>
    <w:rsid w:val="00C41E55"/>
    <w:rsid w:val="00C433AD"/>
    <w:rsid w:val="00C439FB"/>
    <w:rsid w:val="00C45000"/>
    <w:rsid w:val="00C503E5"/>
    <w:rsid w:val="00C51042"/>
    <w:rsid w:val="00C51EB4"/>
    <w:rsid w:val="00C52030"/>
    <w:rsid w:val="00C52E6F"/>
    <w:rsid w:val="00C644F6"/>
    <w:rsid w:val="00C647C0"/>
    <w:rsid w:val="00C66640"/>
    <w:rsid w:val="00C71F3E"/>
    <w:rsid w:val="00C738CA"/>
    <w:rsid w:val="00C74D69"/>
    <w:rsid w:val="00C77675"/>
    <w:rsid w:val="00C81267"/>
    <w:rsid w:val="00C81ED4"/>
    <w:rsid w:val="00C83E70"/>
    <w:rsid w:val="00C848CB"/>
    <w:rsid w:val="00C8612D"/>
    <w:rsid w:val="00C86C23"/>
    <w:rsid w:val="00C91351"/>
    <w:rsid w:val="00C919B6"/>
    <w:rsid w:val="00C923EB"/>
    <w:rsid w:val="00C97412"/>
    <w:rsid w:val="00C977F7"/>
    <w:rsid w:val="00C97A66"/>
    <w:rsid w:val="00CA0FE2"/>
    <w:rsid w:val="00CA1200"/>
    <w:rsid w:val="00CA53E6"/>
    <w:rsid w:val="00CB1B3F"/>
    <w:rsid w:val="00CB28B6"/>
    <w:rsid w:val="00CB7AE8"/>
    <w:rsid w:val="00CC7777"/>
    <w:rsid w:val="00CD35D1"/>
    <w:rsid w:val="00CD43A4"/>
    <w:rsid w:val="00CD60C3"/>
    <w:rsid w:val="00CE52CD"/>
    <w:rsid w:val="00CE741F"/>
    <w:rsid w:val="00CF0503"/>
    <w:rsid w:val="00CF47E8"/>
    <w:rsid w:val="00CF4ED2"/>
    <w:rsid w:val="00CF61B6"/>
    <w:rsid w:val="00CF738A"/>
    <w:rsid w:val="00D008AC"/>
    <w:rsid w:val="00D01727"/>
    <w:rsid w:val="00D02639"/>
    <w:rsid w:val="00D05492"/>
    <w:rsid w:val="00D05DDA"/>
    <w:rsid w:val="00D151A6"/>
    <w:rsid w:val="00D1693A"/>
    <w:rsid w:val="00D17DFA"/>
    <w:rsid w:val="00D22EC4"/>
    <w:rsid w:val="00D244B9"/>
    <w:rsid w:val="00D24C11"/>
    <w:rsid w:val="00D25BD3"/>
    <w:rsid w:val="00D26E5F"/>
    <w:rsid w:val="00D27F18"/>
    <w:rsid w:val="00D3195E"/>
    <w:rsid w:val="00D34480"/>
    <w:rsid w:val="00D35FE1"/>
    <w:rsid w:val="00D406DD"/>
    <w:rsid w:val="00D42A37"/>
    <w:rsid w:val="00D43122"/>
    <w:rsid w:val="00D52266"/>
    <w:rsid w:val="00D54CDE"/>
    <w:rsid w:val="00D61CF2"/>
    <w:rsid w:val="00D626DD"/>
    <w:rsid w:val="00D657E5"/>
    <w:rsid w:val="00D67B91"/>
    <w:rsid w:val="00D70AF6"/>
    <w:rsid w:val="00D71802"/>
    <w:rsid w:val="00D72E5E"/>
    <w:rsid w:val="00D72EFE"/>
    <w:rsid w:val="00D858B7"/>
    <w:rsid w:val="00D90D96"/>
    <w:rsid w:val="00D94C9B"/>
    <w:rsid w:val="00DA4141"/>
    <w:rsid w:val="00DA71CB"/>
    <w:rsid w:val="00DB2AD9"/>
    <w:rsid w:val="00DB3D33"/>
    <w:rsid w:val="00DB58BA"/>
    <w:rsid w:val="00DC1371"/>
    <w:rsid w:val="00DC4659"/>
    <w:rsid w:val="00DD19AD"/>
    <w:rsid w:val="00DD33B6"/>
    <w:rsid w:val="00DE4886"/>
    <w:rsid w:val="00DF140E"/>
    <w:rsid w:val="00DF26FF"/>
    <w:rsid w:val="00DF373B"/>
    <w:rsid w:val="00DF3AF7"/>
    <w:rsid w:val="00DF6CEC"/>
    <w:rsid w:val="00DF720D"/>
    <w:rsid w:val="00E016B1"/>
    <w:rsid w:val="00E04344"/>
    <w:rsid w:val="00E04670"/>
    <w:rsid w:val="00E10ABE"/>
    <w:rsid w:val="00E14EFF"/>
    <w:rsid w:val="00E15A03"/>
    <w:rsid w:val="00E162BF"/>
    <w:rsid w:val="00E22354"/>
    <w:rsid w:val="00E27A20"/>
    <w:rsid w:val="00E32057"/>
    <w:rsid w:val="00E33180"/>
    <w:rsid w:val="00E348EE"/>
    <w:rsid w:val="00E37574"/>
    <w:rsid w:val="00E3759C"/>
    <w:rsid w:val="00E37B88"/>
    <w:rsid w:val="00E40690"/>
    <w:rsid w:val="00E423E4"/>
    <w:rsid w:val="00E42899"/>
    <w:rsid w:val="00E44952"/>
    <w:rsid w:val="00E46301"/>
    <w:rsid w:val="00E529AB"/>
    <w:rsid w:val="00E54A44"/>
    <w:rsid w:val="00E5696B"/>
    <w:rsid w:val="00E572E4"/>
    <w:rsid w:val="00E64936"/>
    <w:rsid w:val="00E64E50"/>
    <w:rsid w:val="00E70720"/>
    <w:rsid w:val="00E728E0"/>
    <w:rsid w:val="00E73AEB"/>
    <w:rsid w:val="00E73CAC"/>
    <w:rsid w:val="00E73FBA"/>
    <w:rsid w:val="00E75BCE"/>
    <w:rsid w:val="00E818C4"/>
    <w:rsid w:val="00E81E3F"/>
    <w:rsid w:val="00E81F86"/>
    <w:rsid w:val="00E81F9B"/>
    <w:rsid w:val="00E87182"/>
    <w:rsid w:val="00E90840"/>
    <w:rsid w:val="00E9180D"/>
    <w:rsid w:val="00E9203B"/>
    <w:rsid w:val="00E92844"/>
    <w:rsid w:val="00E92A33"/>
    <w:rsid w:val="00E940E2"/>
    <w:rsid w:val="00E9796C"/>
    <w:rsid w:val="00EA28F9"/>
    <w:rsid w:val="00EA3497"/>
    <w:rsid w:val="00EA5CAC"/>
    <w:rsid w:val="00EA7A47"/>
    <w:rsid w:val="00EB0723"/>
    <w:rsid w:val="00EB376E"/>
    <w:rsid w:val="00EB3A49"/>
    <w:rsid w:val="00EB4056"/>
    <w:rsid w:val="00EB6803"/>
    <w:rsid w:val="00EB7D69"/>
    <w:rsid w:val="00EC3912"/>
    <w:rsid w:val="00EC3D56"/>
    <w:rsid w:val="00EC76DC"/>
    <w:rsid w:val="00ED517C"/>
    <w:rsid w:val="00EE4698"/>
    <w:rsid w:val="00EE4DD0"/>
    <w:rsid w:val="00EF039C"/>
    <w:rsid w:val="00EF2636"/>
    <w:rsid w:val="00EF3410"/>
    <w:rsid w:val="00EF50C5"/>
    <w:rsid w:val="00EF51FB"/>
    <w:rsid w:val="00EF5C8A"/>
    <w:rsid w:val="00EF7074"/>
    <w:rsid w:val="00EF75D8"/>
    <w:rsid w:val="00F06E0D"/>
    <w:rsid w:val="00F13372"/>
    <w:rsid w:val="00F141CA"/>
    <w:rsid w:val="00F14E95"/>
    <w:rsid w:val="00F16059"/>
    <w:rsid w:val="00F21403"/>
    <w:rsid w:val="00F2286E"/>
    <w:rsid w:val="00F23BD6"/>
    <w:rsid w:val="00F24D44"/>
    <w:rsid w:val="00F279D6"/>
    <w:rsid w:val="00F27C6A"/>
    <w:rsid w:val="00F3095F"/>
    <w:rsid w:val="00F36800"/>
    <w:rsid w:val="00F40249"/>
    <w:rsid w:val="00F4344B"/>
    <w:rsid w:val="00F458C6"/>
    <w:rsid w:val="00F47D39"/>
    <w:rsid w:val="00F5117D"/>
    <w:rsid w:val="00F56FA1"/>
    <w:rsid w:val="00F61ED7"/>
    <w:rsid w:val="00F62A0E"/>
    <w:rsid w:val="00F66D95"/>
    <w:rsid w:val="00F66FAC"/>
    <w:rsid w:val="00F708AE"/>
    <w:rsid w:val="00F709DF"/>
    <w:rsid w:val="00F71823"/>
    <w:rsid w:val="00F71CD2"/>
    <w:rsid w:val="00F72DF0"/>
    <w:rsid w:val="00F81C96"/>
    <w:rsid w:val="00F86552"/>
    <w:rsid w:val="00F86F2B"/>
    <w:rsid w:val="00F90415"/>
    <w:rsid w:val="00F91832"/>
    <w:rsid w:val="00F96054"/>
    <w:rsid w:val="00F963F0"/>
    <w:rsid w:val="00F964B2"/>
    <w:rsid w:val="00F975D4"/>
    <w:rsid w:val="00FA0D6D"/>
    <w:rsid w:val="00FA4D34"/>
    <w:rsid w:val="00FA6992"/>
    <w:rsid w:val="00FA7A22"/>
    <w:rsid w:val="00FB0354"/>
    <w:rsid w:val="00FB1C3C"/>
    <w:rsid w:val="00FB1D90"/>
    <w:rsid w:val="00FB33F6"/>
    <w:rsid w:val="00FB5017"/>
    <w:rsid w:val="00FC3E2A"/>
    <w:rsid w:val="00FC58DF"/>
    <w:rsid w:val="00FD261A"/>
    <w:rsid w:val="00FD2B6A"/>
    <w:rsid w:val="00FD427A"/>
    <w:rsid w:val="00FD4578"/>
    <w:rsid w:val="00FD5AA4"/>
    <w:rsid w:val="00FD76DF"/>
    <w:rsid w:val="00FE008F"/>
    <w:rsid w:val="00FE19D3"/>
    <w:rsid w:val="00FE248E"/>
    <w:rsid w:val="00FE6837"/>
    <w:rsid w:val="00FF0805"/>
    <w:rsid w:val="00FF64E7"/>
    <w:rsid w:val="00FF6B4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12E8E"/>
  <w15:docId w15:val="{79D0DCCF-761A-4A27-9AA5-5AF8C05C3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tima LT Std" w:eastAsiaTheme="minorHAnsi" w:hAnsi="Optima LT Std" w:cstheme="minorBidi"/>
        <w:sz w:val="22"/>
        <w:szCs w:val="22"/>
        <w:lang w:val="de-A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A0D6D"/>
    <w:rPr>
      <w:rFonts w:ascii="Calibri" w:eastAsia="Calibri" w:hAnsi="Calibri" w:cs="Times New Roman"/>
      <w:lang w:val="de-DE"/>
    </w:rPr>
  </w:style>
  <w:style w:type="paragraph" w:styleId="berschrift1">
    <w:name w:val="heading 1"/>
    <w:basedOn w:val="Standard"/>
    <w:next w:val="Standard"/>
    <w:link w:val="berschrift1Zchn"/>
    <w:qFormat/>
    <w:rsid w:val="008E3507"/>
    <w:pPr>
      <w:keepNext/>
      <w:spacing w:before="240" w:after="60"/>
      <w:outlineLvl w:val="0"/>
    </w:pPr>
    <w:rPr>
      <w:rFonts w:ascii="Arial" w:eastAsia="Times New Roman" w:hAnsi="Arial" w:cs="Arial"/>
      <w:b/>
      <w:bCs/>
      <w:kern w:val="32"/>
      <w:sz w:val="32"/>
      <w:szCs w:val="32"/>
      <w:lang w:eastAsia="de-AT"/>
    </w:rPr>
  </w:style>
  <w:style w:type="paragraph" w:styleId="berschrift2">
    <w:name w:val="heading 2"/>
    <w:basedOn w:val="Standard"/>
    <w:next w:val="Standard"/>
    <w:link w:val="berschrift2Zchn"/>
    <w:qFormat/>
    <w:rsid w:val="008E3507"/>
    <w:pPr>
      <w:keepNext/>
      <w:spacing w:before="240" w:after="60"/>
      <w:outlineLvl w:val="1"/>
    </w:pPr>
    <w:rPr>
      <w:rFonts w:ascii="Arial" w:hAnsi="Arial"/>
      <w:b/>
      <w:bCs/>
      <w:i/>
      <w:iCs/>
      <w:sz w:val="28"/>
      <w:szCs w:val="2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E3507"/>
    <w:rPr>
      <w:rFonts w:ascii="Arial" w:eastAsia="Times New Roman" w:hAnsi="Arial" w:cs="Arial"/>
      <w:b/>
      <w:bCs/>
      <w:kern w:val="32"/>
      <w:sz w:val="32"/>
      <w:szCs w:val="32"/>
      <w:lang w:val="de-DE" w:eastAsia="de-AT"/>
    </w:rPr>
  </w:style>
  <w:style w:type="character" w:customStyle="1" w:styleId="berschrift2Zchn">
    <w:name w:val="Überschrift 2 Zchn"/>
    <w:basedOn w:val="Absatz-Standardschriftart"/>
    <w:link w:val="berschrift2"/>
    <w:rsid w:val="008E3507"/>
    <w:rPr>
      <w:rFonts w:ascii="Arial" w:eastAsia="Calibri" w:hAnsi="Arial" w:cs="Times New Roman"/>
      <w:b/>
      <w:bCs/>
      <w:i/>
      <w:iCs/>
      <w:sz w:val="28"/>
      <w:szCs w:val="28"/>
      <w:lang w:val="de-DE"/>
    </w:rPr>
  </w:style>
  <w:style w:type="paragraph" w:styleId="Kopfzeile">
    <w:name w:val="header"/>
    <w:basedOn w:val="Standard"/>
    <w:link w:val="KopfzeileZchn"/>
    <w:rsid w:val="008E3507"/>
    <w:pPr>
      <w:tabs>
        <w:tab w:val="center" w:pos="4536"/>
        <w:tab w:val="right" w:pos="9072"/>
      </w:tabs>
    </w:pPr>
  </w:style>
  <w:style w:type="character" w:customStyle="1" w:styleId="KopfzeileZchn">
    <w:name w:val="Kopfzeile Zchn"/>
    <w:basedOn w:val="Absatz-Standardschriftart"/>
    <w:link w:val="Kopfzeile"/>
    <w:rsid w:val="008E3507"/>
    <w:rPr>
      <w:rFonts w:ascii="Calibri" w:eastAsia="Calibri" w:hAnsi="Calibri" w:cs="Times New Roman"/>
      <w:lang w:val="de-DE"/>
    </w:rPr>
  </w:style>
  <w:style w:type="character" w:styleId="Hyperlink">
    <w:name w:val="Hyperlink"/>
    <w:rsid w:val="008E3507"/>
    <w:rPr>
      <w:strike w:val="0"/>
      <w:dstrike w:val="0"/>
      <w:color w:val="0000FF"/>
      <w:u w:val="none"/>
      <w:effect w:val="none"/>
    </w:rPr>
  </w:style>
  <w:style w:type="paragraph" w:styleId="Sprechblasentext">
    <w:name w:val="Balloon Text"/>
    <w:basedOn w:val="Standard"/>
    <w:link w:val="SprechblasentextZchn"/>
    <w:uiPriority w:val="99"/>
    <w:semiHidden/>
    <w:unhideWhenUsed/>
    <w:rsid w:val="008E350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E3507"/>
    <w:rPr>
      <w:rFonts w:ascii="Tahoma" w:eastAsia="Calibri" w:hAnsi="Tahoma" w:cs="Tahoma"/>
      <w:sz w:val="16"/>
      <w:szCs w:val="16"/>
      <w:lang w:val="de-DE"/>
    </w:rPr>
  </w:style>
  <w:style w:type="paragraph" w:styleId="Listenabsatz">
    <w:name w:val="List Paragraph"/>
    <w:basedOn w:val="Standard"/>
    <w:uiPriority w:val="34"/>
    <w:qFormat/>
    <w:rsid w:val="00B628BE"/>
    <w:pPr>
      <w:ind w:left="720"/>
      <w:contextualSpacing/>
    </w:pPr>
  </w:style>
  <w:style w:type="paragraph" w:customStyle="1" w:styleId="p1">
    <w:name w:val="p1"/>
    <w:basedOn w:val="Standard"/>
    <w:rsid w:val="00491652"/>
    <w:rPr>
      <w:rFonts w:ascii="Neo Sans Std" w:eastAsiaTheme="minorHAnsi" w:hAnsi="Neo Sans Std"/>
      <w:color w:val="00A400"/>
      <w:sz w:val="32"/>
      <w:szCs w:val="32"/>
      <w:lang w:eastAsia="de-DE"/>
    </w:rPr>
  </w:style>
  <w:style w:type="character" w:customStyle="1" w:styleId="s1">
    <w:name w:val="s1"/>
    <w:basedOn w:val="Absatz-Standardschriftart"/>
    <w:rsid w:val="00491652"/>
  </w:style>
  <w:style w:type="character" w:styleId="Fett">
    <w:name w:val="Strong"/>
    <w:uiPriority w:val="22"/>
    <w:qFormat/>
    <w:rsid w:val="00493C82"/>
    <w:rPr>
      <w:b/>
      <w:bCs/>
    </w:rPr>
  </w:style>
  <w:style w:type="paragraph" w:styleId="Fuzeile">
    <w:name w:val="footer"/>
    <w:basedOn w:val="Standard"/>
    <w:link w:val="FuzeileZchn"/>
    <w:uiPriority w:val="99"/>
    <w:unhideWhenUsed/>
    <w:rsid w:val="002C6AA2"/>
    <w:pPr>
      <w:tabs>
        <w:tab w:val="center" w:pos="4536"/>
        <w:tab w:val="right" w:pos="9072"/>
      </w:tabs>
    </w:pPr>
  </w:style>
  <w:style w:type="character" w:customStyle="1" w:styleId="FuzeileZchn">
    <w:name w:val="Fußzeile Zchn"/>
    <w:basedOn w:val="Absatz-Standardschriftart"/>
    <w:link w:val="Fuzeile"/>
    <w:uiPriority w:val="99"/>
    <w:rsid w:val="002C6AA2"/>
    <w:rPr>
      <w:rFonts w:ascii="Calibri" w:eastAsia="Calibri" w:hAnsi="Calibri" w:cs="Times New Roman"/>
      <w:lang w:val="de-DE"/>
    </w:rPr>
  </w:style>
  <w:style w:type="paragraph" w:styleId="StandardWeb">
    <w:name w:val="Normal (Web)"/>
    <w:basedOn w:val="Standard"/>
    <w:uiPriority w:val="99"/>
    <w:semiHidden/>
    <w:unhideWhenUsed/>
    <w:rsid w:val="003A0C43"/>
    <w:pPr>
      <w:spacing w:before="100" w:beforeAutospacing="1" w:after="100" w:afterAutospacing="1"/>
    </w:pPr>
    <w:rPr>
      <w:rFonts w:ascii="Times New Roman" w:eastAsia="Times New Roman" w:hAnsi="Times New Roman"/>
      <w:sz w:val="24"/>
      <w:szCs w:val="24"/>
      <w:lang w:val="de-AT" w:eastAsia="de-AT"/>
    </w:rPr>
  </w:style>
  <w:style w:type="paragraph" w:customStyle="1" w:styleId="Default">
    <w:name w:val="Default"/>
    <w:rsid w:val="00084C2F"/>
    <w:pPr>
      <w:autoSpaceDE w:val="0"/>
      <w:autoSpaceDN w:val="0"/>
      <w:adjustRightInd w:val="0"/>
    </w:pPr>
    <w:rPr>
      <w:rFonts w:ascii="Calibri" w:hAnsi="Calibri" w:cs="Calibri"/>
      <w:color w:val="000000"/>
      <w:sz w:val="24"/>
      <w:szCs w:val="24"/>
    </w:rPr>
  </w:style>
  <w:style w:type="character" w:styleId="Hervorhebung">
    <w:name w:val="Emphasis"/>
    <w:basedOn w:val="Absatz-Standardschriftart"/>
    <w:uiPriority w:val="20"/>
    <w:qFormat/>
    <w:rsid w:val="001A30BE"/>
    <w:rPr>
      <w:i/>
      <w:iCs/>
    </w:rPr>
  </w:style>
  <w:style w:type="paragraph" w:customStyle="1" w:styleId="text">
    <w:name w:val="text"/>
    <w:basedOn w:val="Standard"/>
    <w:rsid w:val="007B0FA1"/>
    <w:pPr>
      <w:spacing w:before="100" w:beforeAutospacing="1" w:after="100" w:afterAutospacing="1"/>
    </w:pPr>
    <w:rPr>
      <w:rFonts w:ascii="Times New Roman" w:eastAsia="Times New Roman" w:hAnsi="Times New Roman"/>
      <w:sz w:val="24"/>
      <w:szCs w:val="24"/>
      <w:lang w:val="de-AT" w:eastAsia="de-AT"/>
    </w:rPr>
  </w:style>
  <w:style w:type="character" w:customStyle="1" w:styleId="apple-converted-space">
    <w:name w:val="apple-converted-space"/>
    <w:basedOn w:val="Absatz-Standardschriftart"/>
    <w:rsid w:val="00844821"/>
  </w:style>
  <w:style w:type="character" w:styleId="NichtaufgelsteErwhnung">
    <w:name w:val="Unresolved Mention"/>
    <w:basedOn w:val="Absatz-Standardschriftart"/>
    <w:uiPriority w:val="99"/>
    <w:semiHidden/>
    <w:unhideWhenUsed/>
    <w:rsid w:val="004506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207620">
      <w:bodyDiv w:val="1"/>
      <w:marLeft w:val="0"/>
      <w:marRight w:val="0"/>
      <w:marTop w:val="0"/>
      <w:marBottom w:val="0"/>
      <w:divBdr>
        <w:top w:val="none" w:sz="0" w:space="0" w:color="auto"/>
        <w:left w:val="none" w:sz="0" w:space="0" w:color="auto"/>
        <w:bottom w:val="none" w:sz="0" w:space="0" w:color="auto"/>
        <w:right w:val="none" w:sz="0" w:space="0" w:color="auto"/>
      </w:divBdr>
    </w:div>
    <w:div w:id="248850871">
      <w:bodyDiv w:val="1"/>
      <w:marLeft w:val="0"/>
      <w:marRight w:val="0"/>
      <w:marTop w:val="0"/>
      <w:marBottom w:val="0"/>
      <w:divBdr>
        <w:top w:val="none" w:sz="0" w:space="0" w:color="auto"/>
        <w:left w:val="none" w:sz="0" w:space="0" w:color="auto"/>
        <w:bottom w:val="none" w:sz="0" w:space="0" w:color="auto"/>
        <w:right w:val="none" w:sz="0" w:space="0" w:color="auto"/>
      </w:divBdr>
      <w:divsChild>
        <w:div w:id="1281646939">
          <w:marLeft w:val="547"/>
          <w:marRight w:val="0"/>
          <w:marTop w:val="96"/>
          <w:marBottom w:val="0"/>
          <w:divBdr>
            <w:top w:val="none" w:sz="0" w:space="0" w:color="auto"/>
            <w:left w:val="none" w:sz="0" w:space="0" w:color="auto"/>
            <w:bottom w:val="none" w:sz="0" w:space="0" w:color="auto"/>
            <w:right w:val="none" w:sz="0" w:space="0" w:color="auto"/>
          </w:divBdr>
        </w:div>
        <w:div w:id="1890993780">
          <w:marLeft w:val="547"/>
          <w:marRight w:val="0"/>
          <w:marTop w:val="96"/>
          <w:marBottom w:val="0"/>
          <w:divBdr>
            <w:top w:val="none" w:sz="0" w:space="0" w:color="auto"/>
            <w:left w:val="none" w:sz="0" w:space="0" w:color="auto"/>
            <w:bottom w:val="none" w:sz="0" w:space="0" w:color="auto"/>
            <w:right w:val="none" w:sz="0" w:space="0" w:color="auto"/>
          </w:divBdr>
        </w:div>
        <w:div w:id="55130617">
          <w:marLeft w:val="547"/>
          <w:marRight w:val="0"/>
          <w:marTop w:val="96"/>
          <w:marBottom w:val="0"/>
          <w:divBdr>
            <w:top w:val="none" w:sz="0" w:space="0" w:color="auto"/>
            <w:left w:val="none" w:sz="0" w:space="0" w:color="auto"/>
            <w:bottom w:val="none" w:sz="0" w:space="0" w:color="auto"/>
            <w:right w:val="none" w:sz="0" w:space="0" w:color="auto"/>
          </w:divBdr>
        </w:div>
        <w:div w:id="493028403">
          <w:marLeft w:val="547"/>
          <w:marRight w:val="0"/>
          <w:marTop w:val="96"/>
          <w:marBottom w:val="0"/>
          <w:divBdr>
            <w:top w:val="none" w:sz="0" w:space="0" w:color="auto"/>
            <w:left w:val="none" w:sz="0" w:space="0" w:color="auto"/>
            <w:bottom w:val="none" w:sz="0" w:space="0" w:color="auto"/>
            <w:right w:val="none" w:sz="0" w:space="0" w:color="auto"/>
          </w:divBdr>
        </w:div>
      </w:divsChild>
    </w:div>
    <w:div w:id="488986523">
      <w:bodyDiv w:val="1"/>
      <w:marLeft w:val="240"/>
      <w:marRight w:val="240"/>
      <w:marTop w:val="240"/>
      <w:marBottom w:val="60"/>
      <w:divBdr>
        <w:top w:val="none" w:sz="0" w:space="0" w:color="auto"/>
        <w:left w:val="none" w:sz="0" w:space="0" w:color="auto"/>
        <w:bottom w:val="none" w:sz="0" w:space="0" w:color="auto"/>
        <w:right w:val="none" w:sz="0" w:space="0" w:color="auto"/>
      </w:divBdr>
      <w:divsChild>
        <w:div w:id="326710363">
          <w:marLeft w:val="0"/>
          <w:marRight w:val="0"/>
          <w:marTop w:val="0"/>
          <w:marBottom w:val="0"/>
          <w:divBdr>
            <w:top w:val="none" w:sz="0" w:space="0" w:color="auto"/>
            <w:left w:val="none" w:sz="0" w:space="0" w:color="auto"/>
            <w:bottom w:val="single" w:sz="6" w:space="9" w:color="C8C8C8"/>
            <w:right w:val="none" w:sz="0" w:space="0" w:color="auto"/>
          </w:divBdr>
          <w:divsChild>
            <w:div w:id="1787430416">
              <w:marLeft w:val="0"/>
              <w:marRight w:val="0"/>
              <w:marTop w:val="0"/>
              <w:marBottom w:val="0"/>
              <w:divBdr>
                <w:top w:val="none" w:sz="0" w:space="0" w:color="auto"/>
                <w:left w:val="none" w:sz="0" w:space="0" w:color="auto"/>
                <w:bottom w:val="none" w:sz="0" w:space="0" w:color="auto"/>
                <w:right w:val="none" w:sz="0" w:space="0" w:color="auto"/>
              </w:divBdr>
            </w:div>
            <w:div w:id="705713935">
              <w:marLeft w:val="0"/>
              <w:marRight w:val="0"/>
              <w:marTop w:val="0"/>
              <w:marBottom w:val="0"/>
              <w:divBdr>
                <w:top w:val="none" w:sz="0" w:space="0" w:color="auto"/>
                <w:left w:val="none" w:sz="0" w:space="0" w:color="auto"/>
                <w:bottom w:val="none" w:sz="0" w:space="0" w:color="auto"/>
                <w:right w:val="none" w:sz="0" w:space="0" w:color="auto"/>
              </w:divBdr>
            </w:div>
            <w:div w:id="1779831668">
              <w:marLeft w:val="0"/>
              <w:marRight w:val="0"/>
              <w:marTop w:val="0"/>
              <w:marBottom w:val="0"/>
              <w:divBdr>
                <w:top w:val="none" w:sz="0" w:space="0" w:color="auto"/>
                <w:left w:val="none" w:sz="0" w:space="0" w:color="auto"/>
                <w:bottom w:val="none" w:sz="0" w:space="0" w:color="auto"/>
                <w:right w:val="none" w:sz="0" w:space="0" w:color="auto"/>
              </w:divBdr>
            </w:div>
            <w:div w:id="139974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279216">
      <w:bodyDiv w:val="1"/>
      <w:marLeft w:val="240"/>
      <w:marRight w:val="240"/>
      <w:marTop w:val="240"/>
      <w:marBottom w:val="60"/>
      <w:divBdr>
        <w:top w:val="none" w:sz="0" w:space="0" w:color="auto"/>
        <w:left w:val="none" w:sz="0" w:space="0" w:color="auto"/>
        <w:bottom w:val="none" w:sz="0" w:space="0" w:color="auto"/>
        <w:right w:val="none" w:sz="0" w:space="0" w:color="auto"/>
      </w:divBdr>
      <w:divsChild>
        <w:div w:id="37315382">
          <w:marLeft w:val="0"/>
          <w:marRight w:val="0"/>
          <w:marTop w:val="0"/>
          <w:marBottom w:val="0"/>
          <w:divBdr>
            <w:top w:val="none" w:sz="0" w:space="0" w:color="auto"/>
            <w:left w:val="none" w:sz="0" w:space="0" w:color="auto"/>
            <w:bottom w:val="single" w:sz="6" w:space="9" w:color="C8C8C8"/>
            <w:right w:val="none" w:sz="0" w:space="0" w:color="auto"/>
          </w:divBdr>
          <w:divsChild>
            <w:div w:id="1857846258">
              <w:marLeft w:val="0"/>
              <w:marRight w:val="0"/>
              <w:marTop w:val="0"/>
              <w:marBottom w:val="0"/>
              <w:divBdr>
                <w:top w:val="none" w:sz="0" w:space="0" w:color="auto"/>
                <w:left w:val="none" w:sz="0" w:space="0" w:color="auto"/>
                <w:bottom w:val="none" w:sz="0" w:space="0" w:color="auto"/>
                <w:right w:val="none" w:sz="0" w:space="0" w:color="auto"/>
              </w:divBdr>
            </w:div>
            <w:div w:id="603851390">
              <w:marLeft w:val="0"/>
              <w:marRight w:val="0"/>
              <w:marTop w:val="0"/>
              <w:marBottom w:val="0"/>
              <w:divBdr>
                <w:top w:val="none" w:sz="0" w:space="0" w:color="auto"/>
                <w:left w:val="none" w:sz="0" w:space="0" w:color="auto"/>
                <w:bottom w:val="none" w:sz="0" w:space="0" w:color="auto"/>
                <w:right w:val="none" w:sz="0" w:space="0" w:color="auto"/>
              </w:divBdr>
            </w:div>
            <w:div w:id="464588986">
              <w:marLeft w:val="0"/>
              <w:marRight w:val="0"/>
              <w:marTop w:val="0"/>
              <w:marBottom w:val="0"/>
              <w:divBdr>
                <w:top w:val="none" w:sz="0" w:space="0" w:color="auto"/>
                <w:left w:val="none" w:sz="0" w:space="0" w:color="auto"/>
                <w:bottom w:val="none" w:sz="0" w:space="0" w:color="auto"/>
                <w:right w:val="none" w:sz="0" w:space="0" w:color="auto"/>
              </w:divBdr>
            </w:div>
            <w:div w:id="949162612">
              <w:marLeft w:val="0"/>
              <w:marRight w:val="0"/>
              <w:marTop w:val="0"/>
              <w:marBottom w:val="0"/>
              <w:divBdr>
                <w:top w:val="none" w:sz="0" w:space="0" w:color="auto"/>
                <w:left w:val="none" w:sz="0" w:space="0" w:color="auto"/>
                <w:bottom w:val="none" w:sz="0" w:space="0" w:color="auto"/>
                <w:right w:val="none" w:sz="0" w:space="0" w:color="auto"/>
              </w:divBdr>
            </w:div>
            <w:div w:id="1950500722">
              <w:marLeft w:val="0"/>
              <w:marRight w:val="0"/>
              <w:marTop w:val="0"/>
              <w:marBottom w:val="0"/>
              <w:divBdr>
                <w:top w:val="none" w:sz="0" w:space="0" w:color="auto"/>
                <w:left w:val="none" w:sz="0" w:space="0" w:color="auto"/>
                <w:bottom w:val="none" w:sz="0" w:space="0" w:color="auto"/>
                <w:right w:val="none" w:sz="0" w:space="0" w:color="auto"/>
              </w:divBdr>
            </w:div>
            <w:div w:id="24480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45686">
      <w:bodyDiv w:val="1"/>
      <w:marLeft w:val="240"/>
      <w:marRight w:val="240"/>
      <w:marTop w:val="240"/>
      <w:marBottom w:val="60"/>
      <w:divBdr>
        <w:top w:val="none" w:sz="0" w:space="0" w:color="auto"/>
        <w:left w:val="none" w:sz="0" w:space="0" w:color="auto"/>
        <w:bottom w:val="none" w:sz="0" w:space="0" w:color="auto"/>
        <w:right w:val="none" w:sz="0" w:space="0" w:color="auto"/>
      </w:divBdr>
      <w:divsChild>
        <w:div w:id="433401723">
          <w:marLeft w:val="0"/>
          <w:marRight w:val="0"/>
          <w:marTop w:val="0"/>
          <w:marBottom w:val="0"/>
          <w:divBdr>
            <w:top w:val="none" w:sz="0" w:space="0" w:color="auto"/>
            <w:left w:val="none" w:sz="0" w:space="0" w:color="auto"/>
            <w:bottom w:val="single" w:sz="6" w:space="9" w:color="C8C8C8"/>
            <w:right w:val="none" w:sz="0" w:space="0" w:color="auto"/>
          </w:divBdr>
          <w:divsChild>
            <w:div w:id="770708846">
              <w:marLeft w:val="0"/>
              <w:marRight w:val="0"/>
              <w:marTop w:val="0"/>
              <w:marBottom w:val="0"/>
              <w:divBdr>
                <w:top w:val="none" w:sz="0" w:space="0" w:color="auto"/>
                <w:left w:val="none" w:sz="0" w:space="0" w:color="auto"/>
                <w:bottom w:val="none" w:sz="0" w:space="0" w:color="auto"/>
                <w:right w:val="none" w:sz="0" w:space="0" w:color="auto"/>
              </w:divBdr>
            </w:div>
            <w:div w:id="941835573">
              <w:marLeft w:val="0"/>
              <w:marRight w:val="0"/>
              <w:marTop w:val="0"/>
              <w:marBottom w:val="0"/>
              <w:divBdr>
                <w:top w:val="none" w:sz="0" w:space="0" w:color="auto"/>
                <w:left w:val="none" w:sz="0" w:space="0" w:color="auto"/>
                <w:bottom w:val="none" w:sz="0" w:space="0" w:color="auto"/>
                <w:right w:val="none" w:sz="0" w:space="0" w:color="auto"/>
              </w:divBdr>
            </w:div>
            <w:div w:id="495726619">
              <w:marLeft w:val="0"/>
              <w:marRight w:val="0"/>
              <w:marTop w:val="0"/>
              <w:marBottom w:val="0"/>
              <w:divBdr>
                <w:top w:val="none" w:sz="0" w:space="0" w:color="auto"/>
                <w:left w:val="none" w:sz="0" w:space="0" w:color="auto"/>
                <w:bottom w:val="single" w:sz="4" w:space="1" w:color="auto"/>
                <w:right w:val="none" w:sz="0" w:space="0" w:color="auto"/>
              </w:divBdr>
            </w:div>
          </w:divsChild>
        </w:div>
      </w:divsChild>
    </w:div>
    <w:div w:id="770049847">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95196261">
          <w:marLeft w:val="0"/>
          <w:marRight w:val="0"/>
          <w:marTop w:val="0"/>
          <w:marBottom w:val="0"/>
          <w:divBdr>
            <w:top w:val="none" w:sz="0" w:space="0" w:color="auto"/>
            <w:left w:val="none" w:sz="0" w:space="0" w:color="auto"/>
            <w:bottom w:val="single" w:sz="6" w:space="9" w:color="C8C8C8"/>
            <w:right w:val="none" w:sz="0" w:space="0" w:color="auto"/>
          </w:divBdr>
          <w:divsChild>
            <w:div w:id="434445313">
              <w:marLeft w:val="0"/>
              <w:marRight w:val="0"/>
              <w:marTop w:val="0"/>
              <w:marBottom w:val="0"/>
              <w:divBdr>
                <w:top w:val="none" w:sz="0" w:space="0" w:color="auto"/>
                <w:left w:val="none" w:sz="0" w:space="0" w:color="auto"/>
                <w:bottom w:val="none" w:sz="0" w:space="0" w:color="auto"/>
                <w:right w:val="none" w:sz="0" w:space="0" w:color="auto"/>
              </w:divBdr>
            </w:div>
            <w:div w:id="1555968683">
              <w:marLeft w:val="0"/>
              <w:marRight w:val="0"/>
              <w:marTop w:val="0"/>
              <w:marBottom w:val="0"/>
              <w:divBdr>
                <w:top w:val="none" w:sz="0" w:space="0" w:color="auto"/>
                <w:left w:val="none" w:sz="0" w:space="0" w:color="auto"/>
                <w:bottom w:val="none" w:sz="0" w:space="0" w:color="auto"/>
                <w:right w:val="none" w:sz="0" w:space="0" w:color="auto"/>
              </w:divBdr>
            </w:div>
            <w:div w:id="1864398346">
              <w:marLeft w:val="0"/>
              <w:marRight w:val="0"/>
              <w:marTop w:val="0"/>
              <w:marBottom w:val="0"/>
              <w:divBdr>
                <w:top w:val="none" w:sz="0" w:space="0" w:color="auto"/>
                <w:left w:val="none" w:sz="0" w:space="0" w:color="auto"/>
                <w:bottom w:val="none" w:sz="0" w:space="0" w:color="auto"/>
                <w:right w:val="none" w:sz="0" w:space="0" w:color="auto"/>
              </w:divBdr>
            </w:div>
            <w:div w:id="2144349244">
              <w:marLeft w:val="0"/>
              <w:marRight w:val="0"/>
              <w:marTop w:val="0"/>
              <w:marBottom w:val="0"/>
              <w:divBdr>
                <w:top w:val="none" w:sz="0" w:space="0" w:color="auto"/>
                <w:left w:val="none" w:sz="0" w:space="0" w:color="auto"/>
                <w:bottom w:val="none" w:sz="0" w:space="0" w:color="auto"/>
                <w:right w:val="none" w:sz="0" w:space="0" w:color="auto"/>
              </w:divBdr>
            </w:div>
            <w:div w:id="2126800604">
              <w:marLeft w:val="0"/>
              <w:marRight w:val="0"/>
              <w:marTop w:val="0"/>
              <w:marBottom w:val="0"/>
              <w:divBdr>
                <w:top w:val="none" w:sz="0" w:space="0" w:color="auto"/>
                <w:left w:val="none" w:sz="0" w:space="0" w:color="auto"/>
                <w:bottom w:val="none" w:sz="0" w:space="0" w:color="auto"/>
                <w:right w:val="none" w:sz="0" w:space="0" w:color="auto"/>
              </w:divBdr>
            </w:div>
            <w:div w:id="989135620">
              <w:marLeft w:val="0"/>
              <w:marRight w:val="0"/>
              <w:marTop w:val="0"/>
              <w:marBottom w:val="0"/>
              <w:divBdr>
                <w:top w:val="none" w:sz="0" w:space="0" w:color="auto"/>
                <w:left w:val="none" w:sz="0" w:space="0" w:color="auto"/>
                <w:bottom w:val="none" w:sz="0" w:space="0" w:color="auto"/>
                <w:right w:val="none" w:sz="0" w:space="0" w:color="auto"/>
              </w:divBdr>
            </w:div>
            <w:div w:id="880047553">
              <w:marLeft w:val="0"/>
              <w:marRight w:val="0"/>
              <w:marTop w:val="0"/>
              <w:marBottom w:val="0"/>
              <w:divBdr>
                <w:top w:val="none" w:sz="0" w:space="0" w:color="auto"/>
                <w:left w:val="none" w:sz="0" w:space="0" w:color="auto"/>
                <w:bottom w:val="none" w:sz="0" w:space="0" w:color="auto"/>
                <w:right w:val="none" w:sz="0" w:space="0" w:color="auto"/>
              </w:divBdr>
            </w:div>
            <w:div w:id="160201860">
              <w:marLeft w:val="0"/>
              <w:marRight w:val="0"/>
              <w:marTop w:val="0"/>
              <w:marBottom w:val="0"/>
              <w:divBdr>
                <w:top w:val="none" w:sz="0" w:space="0" w:color="auto"/>
                <w:left w:val="none" w:sz="0" w:space="0" w:color="auto"/>
                <w:bottom w:val="none" w:sz="0" w:space="0" w:color="auto"/>
                <w:right w:val="none" w:sz="0" w:space="0" w:color="auto"/>
              </w:divBdr>
            </w:div>
            <w:div w:id="180894341">
              <w:marLeft w:val="0"/>
              <w:marRight w:val="0"/>
              <w:marTop w:val="0"/>
              <w:marBottom w:val="0"/>
              <w:divBdr>
                <w:top w:val="none" w:sz="0" w:space="0" w:color="auto"/>
                <w:left w:val="none" w:sz="0" w:space="0" w:color="auto"/>
                <w:bottom w:val="none" w:sz="0" w:space="0" w:color="auto"/>
                <w:right w:val="none" w:sz="0" w:space="0" w:color="auto"/>
              </w:divBdr>
            </w:div>
            <w:div w:id="439371695">
              <w:marLeft w:val="0"/>
              <w:marRight w:val="0"/>
              <w:marTop w:val="0"/>
              <w:marBottom w:val="0"/>
              <w:divBdr>
                <w:top w:val="none" w:sz="0" w:space="0" w:color="auto"/>
                <w:left w:val="none" w:sz="0" w:space="0" w:color="auto"/>
                <w:bottom w:val="none" w:sz="0" w:space="0" w:color="auto"/>
                <w:right w:val="none" w:sz="0" w:space="0" w:color="auto"/>
              </w:divBdr>
            </w:div>
            <w:div w:id="578641936">
              <w:marLeft w:val="0"/>
              <w:marRight w:val="0"/>
              <w:marTop w:val="0"/>
              <w:marBottom w:val="0"/>
              <w:divBdr>
                <w:top w:val="none" w:sz="0" w:space="0" w:color="auto"/>
                <w:left w:val="none" w:sz="0" w:space="0" w:color="auto"/>
                <w:bottom w:val="none" w:sz="0" w:space="0" w:color="auto"/>
                <w:right w:val="none" w:sz="0" w:space="0" w:color="auto"/>
              </w:divBdr>
            </w:div>
            <w:div w:id="2070112884">
              <w:marLeft w:val="0"/>
              <w:marRight w:val="0"/>
              <w:marTop w:val="0"/>
              <w:marBottom w:val="0"/>
              <w:divBdr>
                <w:top w:val="none" w:sz="0" w:space="0" w:color="auto"/>
                <w:left w:val="none" w:sz="0" w:space="0" w:color="auto"/>
                <w:bottom w:val="none" w:sz="0" w:space="0" w:color="auto"/>
                <w:right w:val="none" w:sz="0" w:space="0" w:color="auto"/>
              </w:divBdr>
            </w:div>
            <w:div w:id="2057045852">
              <w:marLeft w:val="0"/>
              <w:marRight w:val="0"/>
              <w:marTop w:val="0"/>
              <w:marBottom w:val="0"/>
              <w:divBdr>
                <w:top w:val="none" w:sz="0" w:space="0" w:color="auto"/>
                <w:left w:val="none" w:sz="0" w:space="0" w:color="auto"/>
                <w:bottom w:val="none" w:sz="0" w:space="0" w:color="auto"/>
                <w:right w:val="none" w:sz="0" w:space="0" w:color="auto"/>
              </w:divBdr>
            </w:div>
            <w:div w:id="1459759666">
              <w:marLeft w:val="0"/>
              <w:marRight w:val="0"/>
              <w:marTop w:val="0"/>
              <w:marBottom w:val="0"/>
              <w:divBdr>
                <w:top w:val="none" w:sz="0" w:space="0" w:color="auto"/>
                <w:left w:val="none" w:sz="0" w:space="0" w:color="auto"/>
                <w:bottom w:val="none" w:sz="0" w:space="0" w:color="auto"/>
                <w:right w:val="none" w:sz="0" w:space="0" w:color="auto"/>
              </w:divBdr>
            </w:div>
            <w:div w:id="1689911334">
              <w:marLeft w:val="0"/>
              <w:marRight w:val="0"/>
              <w:marTop w:val="0"/>
              <w:marBottom w:val="0"/>
              <w:divBdr>
                <w:top w:val="none" w:sz="0" w:space="0" w:color="auto"/>
                <w:left w:val="none" w:sz="0" w:space="0" w:color="auto"/>
                <w:bottom w:val="none" w:sz="0" w:space="0" w:color="auto"/>
                <w:right w:val="none" w:sz="0" w:space="0" w:color="auto"/>
              </w:divBdr>
            </w:div>
            <w:div w:id="1183858427">
              <w:marLeft w:val="0"/>
              <w:marRight w:val="0"/>
              <w:marTop w:val="0"/>
              <w:marBottom w:val="0"/>
              <w:divBdr>
                <w:top w:val="none" w:sz="0" w:space="0" w:color="auto"/>
                <w:left w:val="none" w:sz="0" w:space="0" w:color="auto"/>
                <w:bottom w:val="none" w:sz="0" w:space="0" w:color="auto"/>
                <w:right w:val="none" w:sz="0" w:space="0" w:color="auto"/>
              </w:divBdr>
            </w:div>
            <w:div w:id="83742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209956">
      <w:bodyDiv w:val="1"/>
      <w:marLeft w:val="0"/>
      <w:marRight w:val="0"/>
      <w:marTop w:val="0"/>
      <w:marBottom w:val="0"/>
      <w:divBdr>
        <w:top w:val="none" w:sz="0" w:space="0" w:color="auto"/>
        <w:left w:val="none" w:sz="0" w:space="0" w:color="auto"/>
        <w:bottom w:val="none" w:sz="0" w:space="0" w:color="auto"/>
        <w:right w:val="none" w:sz="0" w:space="0" w:color="auto"/>
      </w:divBdr>
    </w:div>
    <w:div w:id="854616119">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76725679">
          <w:marLeft w:val="0"/>
          <w:marRight w:val="0"/>
          <w:marTop w:val="0"/>
          <w:marBottom w:val="0"/>
          <w:divBdr>
            <w:top w:val="none" w:sz="0" w:space="0" w:color="auto"/>
            <w:left w:val="none" w:sz="0" w:space="0" w:color="auto"/>
            <w:bottom w:val="single" w:sz="6" w:space="9" w:color="C8C8C8"/>
            <w:right w:val="none" w:sz="0" w:space="0" w:color="auto"/>
          </w:divBdr>
          <w:divsChild>
            <w:div w:id="1930505619">
              <w:marLeft w:val="0"/>
              <w:marRight w:val="0"/>
              <w:marTop w:val="0"/>
              <w:marBottom w:val="0"/>
              <w:divBdr>
                <w:top w:val="none" w:sz="0" w:space="0" w:color="auto"/>
                <w:left w:val="none" w:sz="0" w:space="0" w:color="auto"/>
                <w:bottom w:val="none" w:sz="0" w:space="0" w:color="auto"/>
                <w:right w:val="none" w:sz="0" w:space="0" w:color="auto"/>
              </w:divBdr>
            </w:div>
            <w:div w:id="55709869">
              <w:marLeft w:val="0"/>
              <w:marRight w:val="0"/>
              <w:marTop w:val="0"/>
              <w:marBottom w:val="0"/>
              <w:divBdr>
                <w:top w:val="none" w:sz="0" w:space="0" w:color="auto"/>
                <w:left w:val="none" w:sz="0" w:space="0" w:color="auto"/>
                <w:bottom w:val="none" w:sz="0" w:space="0" w:color="auto"/>
                <w:right w:val="none" w:sz="0" w:space="0" w:color="auto"/>
              </w:divBdr>
            </w:div>
            <w:div w:id="1327173760">
              <w:marLeft w:val="0"/>
              <w:marRight w:val="0"/>
              <w:marTop w:val="0"/>
              <w:marBottom w:val="0"/>
              <w:divBdr>
                <w:top w:val="none" w:sz="0" w:space="0" w:color="auto"/>
                <w:left w:val="none" w:sz="0" w:space="0" w:color="auto"/>
                <w:bottom w:val="none" w:sz="0" w:space="0" w:color="auto"/>
                <w:right w:val="none" w:sz="0" w:space="0" w:color="auto"/>
              </w:divBdr>
            </w:div>
            <w:div w:id="81072229">
              <w:marLeft w:val="0"/>
              <w:marRight w:val="0"/>
              <w:marTop w:val="0"/>
              <w:marBottom w:val="0"/>
              <w:divBdr>
                <w:top w:val="none" w:sz="0" w:space="0" w:color="auto"/>
                <w:left w:val="none" w:sz="0" w:space="0" w:color="auto"/>
                <w:bottom w:val="none" w:sz="0" w:space="0" w:color="auto"/>
                <w:right w:val="none" w:sz="0" w:space="0" w:color="auto"/>
              </w:divBdr>
            </w:div>
            <w:div w:id="1849522346">
              <w:marLeft w:val="0"/>
              <w:marRight w:val="0"/>
              <w:marTop w:val="0"/>
              <w:marBottom w:val="0"/>
              <w:divBdr>
                <w:top w:val="none" w:sz="0" w:space="0" w:color="auto"/>
                <w:left w:val="none" w:sz="0" w:space="0" w:color="auto"/>
                <w:bottom w:val="none" w:sz="0" w:space="0" w:color="auto"/>
                <w:right w:val="none" w:sz="0" w:space="0" w:color="auto"/>
              </w:divBdr>
            </w:div>
            <w:div w:id="98038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631226">
      <w:bodyDiv w:val="1"/>
      <w:marLeft w:val="0"/>
      <w:marRight w:val="0"/>
      <w:marTop w:val="0"/>
      <w:marBottom w:val="0"/>
      <w:divBdr>
        <w:top w:val="none" w:sz="0" w:space="0" w:color="auto"/>
        <w:left w:val="none" w:sz="0" w:space="0" w:color="auto"/>
        <w:bottom w:val="none" w:sz="0" w:space="0" w:color="auto"/>
        <w:right w:val="none" w:sz="0" w:space="0" w:color="auto"/>
      </w:divBdr>
      <w:divsChild>
        <w:div w:id="447285887">
          <w:marLeft w:val="0"/>
          <w:marRight w:val="0"/>
          <w:marTop w:val="0"/>
          <w:marBottom w:val="0"/>
          <w:divBdr>
            <w:top w:val="none" w:sz="0" w:space="0" w:color="auto"/>
            <w:left w:val="none" w:sz="0" w:space="0" w:color="auto"/>
            <w:bottom w:val="none" w:sz="0" w:space="0" w:color="auto"/>
            <w:right w:val="none" w:sz="0" w:space="0" w:color="auto"/>
          </w:divBdr>
          <w:divsChild>
            <w:div w:id="2016153338">
              <w:marLeft w:val="0"/>
              <w:marRight w:val="0"/>
              <w:marTop w:val="0"/>
              <w:marBottom w:val="0"/>
              <w:divBdr>
                <w:top w:val="none" w:sz="0" w:space="0" w:color="auto"/>
                <w:left w:val="none" w:sz="0" w:space="0" w:color="auto"/>
                <w:bottom w:val="none" w:sz="0" w:space="0" w:color="auto"/>
                <w:right w:val="none" w:sz="0" w:space="0" w:color="auto"/>
              </w:divBdr>
              <w:divsChild>
                <w:div w:id="1629820255">
                  <w:marLeft w:val="0"/>
                  <w:marRight w:val="0"/>
                  <w:marTop w:val="0"/>
                  <w:marBottom w:val="0"/>
                  <w:divBdr>
                    <w:top w:val="none" w:sz="0" w:space="0" w:color="auto"/>
                    <w:left w:val="none" w:sz="0" w:space="0" w:color="auto"/>
                    <w:bottom w:val="none" w:sz="0" w:space="0" w:color="auto"/>
                    <w:right w:val="none" w:sz="0" w:space="0" w:color="auto"/>
                  </w:divBdr>
                  <w:divsChild>
                    <w:div w:id="26118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534487">
      <w:bodyDiv w:val="1"/>
      <w:marLeft w:val="0"/>
      <w:marRight w:val="0"/>
      <w:marTop w:val="0"/>
      <w:marBottom w:val="0"/>
      <w:divBdr>
        <w:top w:val="none" w:sz="0" w:space="0" w:color="auto"/>
        <w:left w:val="none" w:sz="0" w:space="0" w:color="auto"/>
        <w:bottom w:val="none" w:sz="0" w:space="0" w:color="auto"/>
        <w:right w:val="none" w:sz="0" w:space="0" w:color="auto"/>
      </w:divBdr>
      <w:divsChild>
        <w:div w:id="1685522613">
          <w:marLeft w:val="547"/>
          <w:marRight w:val="0"/>
          <w:marTop w:val="96"/>
          <w:marBottom w:val="0"/>
          <w:divBdr>
            <w:top w:val="none" w:sz="0" w:space="0" w:color="auto"/>
            <w:left w:val="none" w:sz="0" w:space="0" w:color="auto"/>
            <w:bottom w:val="none" w:sz="0" w:space="0" w:color="auto"/>
            <w:right w:val="none" w:sz="0" w:space="0" w:color="auto"/>
          </w:divBdr>
        </w:div>
        <w:div w:id="1187870617">
          <w:marLeft w:val="547"/>
          <w:marRight w:val="0"/>
          <w:marTop w:val="96"/>
          <w:marBottom w:val="0"/>
          <w:divBdr>
            <w:top w:val="none" w:sz="0" w:space="0" w:color="auto"/>
            <w:left w:val="none" w:sz="0" w:space="0" w:color="auto"/>
            <w:bottom w:val="none" w:sz="0" w:space="0" w:color="auto"/>
            <w:right w:val="none" w:sz="0" w:space="0" w:color="auto"/>
          </w:divBdr>
        </w:div>
        <w:div w:id="1851722539">
          <w:marLeft w:val="547"/>
          <w:marRight w:val="0"/>
          <w:marTop w:val="96"/>
          <w:marBottom w:val="0"/>
          <w:divBdr>
            <w:top w:val="none" w:sz="0" w:space="0" w:color="auto"/>
            <w:left w:val="none" w:sz="0" w:space="0" w:color="auto"/>
            <w:bottom w:val="none" w:sz="0" w:space="0" w:color="auto"/>
            <w:right w:val="none" w:sz="0" w:space="0" w:color="auto"/>
          </w:divBdr>
        </w:div>
        <w:div w:id="1650279436">
          <w:marLeft w:val="547"/>
          <w:marRight w:val="0"/>
          <w:marTop w:val="96"/>
          <w:marBottom w:val="0"/>
          <w:divBdr>
            <w:top w:val="none" w:sz="0" w:space="0" w:color="auto"/>
            <w:left w:val="none" w:sz="0" w:space="0" w:color="auto"/>
            <w:bottom w:val="none" w:sz="0" w:space="0" w:color="auto"/>
            <w:right w:val="none" w:sz="0" w:space="0" w:color="auto"/>
          </w:divBdr>
        </w:div>
        <w:div w:id="1022122370">
          <w:marLeft w:val="547"/>
          <w:marRight w:val="0"/>
          <w:marTop w:val="96"/>
          <w:marBottom w:val="0"/>
          <w:divBdr>
            <w:top w:val="none" w:sz="0" w:space="0" w:color="auto"/>
            <w:left w:val="none" w:sz="0" w:space="0" w:color="auto"/>
            <w:bottom w:val="none" w:sz="0" w:space="0" w:color="auto"/>
            <w:right w:val="none" w:sz="0" w:space="0" w:color="auto"/>
          </w:divBdr>
        </w:div>
        <w:div w:id="947157422">
          <w:marLeft w:val="547"/>
          <w:marRight w:val="0"/>
          <w:marTop w:val="96"/>
          <w:marBottom w:val="0"/>
          <w:divBdr>
            <w:top w:val="none" w:sz="0" w:space="0" w:color="auto"/>
            <w:left w:val="none" w:sz="0" w:space="0" w:color="auto"/>
            <w:bottom w:val="none" w:sz="0" w:space="0" w:color="auto"/>
            <w:right w:val="none" w:sz="0" w:space="0" w:color="auto"/>
          </w:divBdr>
        </w:div>
      </w:divsChild>
    </w:div>
    <w:div w:id="1240946490">
      <w:bodyDiv w:val="1"/>
      <w:marLeft w:val="0"/>
      <w:marRight w:val="0"/>
      <w:marTop w:val="0"/>
      <w:marBottom w:val="0"/>
      <w:divBdr>
        <w:top w:val="none" w:sz="0" w:space="0" w:color="auto"/>
        <w:left w:val="none" w:sz="0" w:space="0" w:color="auto"/>
        <w:bottom w:val="none" w:sz="0" w:space="0" w:color="auto"/>
        <w:right w:val="none" w:sz="0" w:space="0" w:color="auto"/>
      </w:divBdr>
    </w:div>
    <w:div w:id="1315766322">
      <w:bodyDiv w:val="1"/>
      <w:marLeft w:val="240"/>
      <w:marRight w:val="240"/>
      <w:marTop w:val="240"/>
      <w:marBottom w:val="60"/>
      <w:divBdr>
        <w:top w:val="none" w:sz="0" w:space="0" w:color="auto"/>
        <w:left w:val="none" w:sz="0" w:space="0" w:color="auto"/>
        <w:bottom w:val="none" w:sz="0" w:space="0" w:color="auto"/>
        <w:right w:val="none" w:sz="0" w:space="0" w:color="auto"/>
      </w:divBdr>
      <w:divsChild>
        <w:div w:id="712463007">
          <w:marLeft w:val="0"/>
          <w:marRight w:val="0"/>
          <w:marTop w:val="0"/>
          <w:marBottom w:val="0"/>
          <w:divBdr>
            <w:top w:val="none" w:sz="0" w:space="0" w:color="auto"/>
            <w:left w:val="none" w:sz="0" w:space="0" w:color="auto"/>
            <w:bottom w:val="single" w:sz="6" w:space="9" w:color="C8C8C8"/>
            <w:right w:val="none" w:sz="0" w:space="0" w:color="auto"/>
          </w:divBdr>
          <w:divsChild>
            <w:div w:id="647713322">
              <w:marLeft w:val="0"/>
              <w:marRight w:val="0"/>
              <w:marTop w:val="0"/>
              <w:marBottom w:val="0"/>
              <w:divBdr>
                <w:top w:val="none" w:sz="0" w:space="0" w:color="auto"/>
                <w:left w:val="none" w:sz="0" w:space="0" w:color="auto"/>
                <w:bottom w:val="none" w:sz="0" w:space="0" w:color="auto"/>
                <w:right w:val="none" w:sz="0" w:space="0" w:color="auto"/>
              </w:divBdr>
            </w:div>
            <w:div w:id="699166274">
              <w:marLeft w:val="0"/>
              <w:marRight w:val="0"/>
              <w:marTop w:val="0"/>
              <w:marBottom w:val="0"/>
              <w:divBdr>
                <w:top w:val="none" w:sz="0" w:space="0" w:color="auto"/>
                <w:left w:val="none" w:sz="0" w:space="0" w:color="auto"/>
                <w:bottom w:val="none" w:sz="0" w:space="0" w:color="auto"/>
                <w:right w:val="none" w:sz="0" w:space="0" w:color="auto"/>
              </w:divBdr>
            </w:div>
            <w:div w:id="1909732461">
              <w:marLeft w:val="0"/>
              <w:marRight w:val="0"/>
              <w:marTop w:val="0"/>
              <w:marBottom w:val="0"/>
              <w:divBdr>
                <w:top w:val="none" w:sz="0" w:space="0" w:color="auto"/>
                <w:left w:val="none" w:sz="0" w:space="0" w:color="auto"/>
                <w:bottom w:val="none" w:sz="0" w:space="0" w:color="auto"/>
                <w:right w:val="none" w:sz="0" w:space="0" w:color="auto"/>
              </w:divBdr>
            </w:div>
            <w:div w:id="1656640589">
              <w:marLeft w:val="0"/>
              <w:marRight w:val="0"/>
              <w:marTop w:val="0"/>
              <w:marBottom w:val="0"/>
              <w:divBdr>
                <w:top w:val="none" w:sz="0" w:space="0" w:color="auto"/>
                <w:left w:val="none" w:sz="0" w:space="0" w:color="auto"/>
                <w:bottom w:val="none" w:sz="0" w:space="0" w:color="auto"/>
                <w:right w:val="none" w:sz="0" w:space="0" w:color="auto"/>
              </w:divBdr>
            </w:div>
            <w:div w:id="1011221111">
              <w:marLeft w:val="0"/>
              <w:marRight w:val="0"/>
              <w:marTop w:val="0"/>
              <w:marBottom w:val="0"/>
              <w:divBdr>
                <w:top w:val="none" w:sz="0" w:space="0" w:color="auto"/>
                <w:left w:val="none" w:sz="0" w:space="0" w:color="auto"/>
                <w:bottom w:val="none" w:sz="0" w:space="0" w:color="auto"/>
                <w:right w:val="none" w:sz="0" w:space="0" w:color="auto"/>
              </w:divBdr>
            </w:div>
            <w:div w:id="264653536">
              <w:marLeft w:val="0"/>
              <w:marRight w:val="0"/>
              <w:marTop w:val="0"/>
              <w:marBottom w:val="0"/>
              <w:divBdr>
                <w:top w:val="none" w:sz="0" w:space="0" w:color="auto"/>
                <w:left w:val="none" w:sz="0" w:space="0" w:color="auto"/>
                <w:bottom w:val="none" w:sz="0" w:space="0" w:color="auto"/>
                <w:right w:val="none" w:sz="0" w:space="0" w:color="auto"/>
              </w:divBdr>
            </w:div>
            <w:div w:id="214321223">
              <w:marLeft w:val="0"/>
              <w:marRight w:val="0"/>
              <w:marTop w:val="0"/>
              <w:marBottom w:val="0"/>
              <w:divBdr>
                <w:top w:val="none" w:sz="0" w:space="0" w:color="auto"/>
                <w:left w:val="none" w:sz="0" w:space="0" w:color="auto"/>
                <w:bottom w:val="none" w:sz="0" w:space="0" w:color="auto"/>
                <w:right w:val="none" w:sz="0" w:space="0" w:color="auto"/>
              </w:divBdr>
            </w:div>
            <w:div w:id="1664814790">
              <w:marLeft w:val="0"/>
              <w:marRight w:val="0"/>
              <w:marTop w:val="0"/>
              <w:marBottom w:val="0"/>
              <w:divBdr>
                <w:top w:val="none" w:sz="0" w:space="0" w:color="auto"/>
                <w:left w:val="none" w:sz="0" w:space="0" w:color="auto"/>
                <w:bottom w:val="none" w:sz="0" w:space="0" w:color="auto"/>
                <w:right w:val="none" w:sz="0" w:space="0" w:color="auto"/>
              </w:divBdr>
            </w:div>
            <w:div w:id="1628075899">
              <w:marLeft w:val="0"/>
              <w:marRight w:val="0"/>
              <w:marTop w:val="0"/>
              <w:marBottom w:val="0"/>
              <w:divBdr>
                <w:top w:val="none" w:sz="0" w:space="0" w:color="auto"/>
                <w:left w:val="none" w:sz="0" w:space="0" w:color="auto"/>
                <w:bottom w:val="none" w:sz="0" w:space="0" w:color="auto"/>
                <w:right w:val="none" w:sz="0" w:space="0" w:color="auto"/>
              </w:divBdr>
            </w:div>
            <w:div w:id="1312829910">
              <w:marLeft w:val="0"/>
              <w:marRight w:val="0"/>
              <w:marTop w:val="0"/>
              <w:marBottom w:val="0"/>
              <w:divBdr>
                <w:top w:val="none" w:sz="0" w:space="0" w:color="auto"/>
                <w:left w:val="none" w:sz="0" w:space="0" w:color="auto"/>
                <w:bottom w:val="none" w:sz="0" w:space="0" w:color="auto"/>
                <w:right w:val="none" w:sz="0" w:space="0" w:color="auto"/>
              </w:divBdr>
            </w:div>
            <w:div w:id="117575664">
              <w:marLeft w:val="0"/>
              <w:marRight w:val="0"/>
              <w:marTop w:val="0"/>
              <w:marBottom w:val="0"/>
              <w:divBdr>
                <w:top w:val="none" w:sz="0" w:space="0" w:color="auto"/>
                <w:left w:val="none" w:sz="0" w:space="0" w:color="auto"/>
                <w:bottom w:val="none" w:sz="0" w:space="0" w:color="auto"/>
                <w:right w:val="none" w:sz="0" w:space="0" w:color="auto"/>
              </w:divBdr>
            </w:div>
            <w:div w:id="1677883223">
              <w:marLeft w:val="0"/>
              <w:marRight w:val="0"/>
              <w:marTop w:val="0"/>
              <w:marBottom w:val="0"/>
              <w:divBdr>
                <w:top w:val="none" w:sz="0" w:space="0" w:color="auto"/>
                <w:left w:val="none" w:sz="0" w:space="0" w:color="auto"/>
                <w:bottom w:val="none" w:sz="0" w:space="0" w:color="auto"/>
                <w:right w:val="none" w:sz="0" w:space="0" w:color="auto"/>
              </w:divBdr>
            </w:div>
            <w:div w:id="1991055797">
              <w:marLeft w:val="0"/>
              <w:marRight w:val="0"/>
              <w:marTop w:val="0"/>
              <w:marBottom w:val="0"/>
              <w:divBdr>
                <w:top w:val="none" w:sz="0" w:space="0" w:color="auto"/>
                <w:left w:val="none" w:sz="0" w:space="0" w:color="auto"/>
                <w:bottom w:val="none" w:sz="0" w:space="0" w:color="auto"/>
                <w:right w:val="none" w:sz="0" w:space="0" w:color="auto"/>
              </w:divBdr>
            </w:div>
            <w:div w:id="93120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541881">
      <w:bodyDiv w:val="1"/>
      <w:marLeft w:val="0"/>
      <w:marRight w:val="0"/>
      <w:marTop w:val="0"/>
      <w:marBottom w:val="0"/>
      <w:divBdr>
        <w:top w:val="none" w:sz="0" w:space="0" w:color="auto"/>
        <w:left w:val="none" w:sz="0" w:space="0" w:color="auto"/>
        <w:bottom w:val="none" w:sz="0" w:space="0" w:color="auto"/>
        <w:right w:val="none" w:sz="0" w:space="0" w:color="auto"/>
      </w:divBdr>
    </w:div>
    <w:div w:id="1668241948">
      <w:bodyDiv w:val="1"/>
      <w:marLeft w:val="0"/>
      <w:marRight w:val="0"/>
      <w:marTop w:val="0"/>
      <w:marBottom w:val="0"/>
      <w:divBdr>
        <w:top w:val="none" w:sz="0" w:space="0" w:color="auto"/>
        <w:left w:val="none" w:sz="0" w:space="0" w:color="auto"/>
        <w:bottom w:val="none" w:sz="0" w:space="0" w:color="auto"/>
        <w:right w:val="none" w:sz="0" w:space="0" w:color="auto"/>
      </w:divBdr>
    </w:div>
    <w:div w:id="2083595519">
      <w:bodyDiv w:val="1"/>
      <w:marLeft w:val="60"/>
      <w:marRight w:val="60"/>
      <w:marTop w:val="60"/>
      <w:marBottom w:val="15"/>
      <w:divBdr>
        <w:top w:val="none" w:sz="0" w:space="0" w:color="auto"/>
        <w:left w:val="none" w:sz="0" w:space="0" w:color="auto"/>
        <w:bottom w:val="none" w:sz="0" w:space="0" w:color="auto"/>
        <w:right w:val="none" w:sz="0" w:space="0" w:color="auto"/>
      </w:divBdr>
    </w:div>
    <w:div w:id="212403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70A20-8EA3-514B-BEC8-4B1A27B40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529</Words>
  <Characters>3335</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Neuhofer Holz</Company>
  <LinksUpToDate>false</LinksUpToDate>
  <CharactersWithSpaces>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Caroline Schoen</dc:creator>
  <cp:lastModifiedBy>Julia Hofmann</cp:lastModifiedBy>
  <cp:revision>34</cp:revision>
  <cp:lastPrinted>2024-11-21T08:59:00Z</cp:lastPrinted>
  <dcterms:created xsi:type="dcterms:W3CDTF">2025-10-07T11:54:00Z</dcterms:created>
  <dcterms:modified xsi:type="dcterms:W3CDTF">2026-08-04T07:20:00Z</dcterms:modified>
</cp:coreProperties>
</file>